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7713136" w14:textId="38E1E4B4" w:rsidR="00AB080B" w:rsidRPr="006420D2" w:rsidRDefault="00BF7FF8" w:rsidP="00B264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Poppins" w:hAnsi="Poppins" w:cs="Poppins"/>
          <w:b/>
          <w:bCs/>
          <w:color w:val="000000"/>
          <w:sz w:val="22"/>
          <w:szCs w:val="22"/>
        </w:rPr>
      </w:pPr>
      <w:r>
        <w:rPr>
          <w:rFonts w:ascii="Poppins" w:hAnsi="Poppins" w:cs="Poppins"/>
          <w:b/>
          <w:bCs/>
          <w:color w:val="000000"/>
          <w:sz w:val="22"/>
          <w:szCs w:val="22"/>
        </w:rPr>
        <w:t xml:space="preserve">Responsable du Personnel Maritime </w:t>
      </w:r>
      <w:r w:rsidR="00B264CC" w:rsidRPr="006420D2">
        <w:rPr>
          <w:rFonts w:ascii="Poppins" w:hAnsi="Poppins" w:cs="Poppins"/>
          <w:b/>
          <w:bCs/>
          <w:color w:val="000000"/>
          <w:sz w:val="22"/>
          <w:szCs w:val="22"/>
        </w:rPr>
        <w:t>(H/F)</w:t>
      </w:r>
    </w:p>
    <w:p w14:paraId="7C79D143" w14:textId="11199263" w:rsidR="00AB080B" w:rsidRPr="006420D2" w:rsidRDefault="007B58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oppins" w:hAnsi="Poppins" w:cs="Poppins"/>
          <w:color w:val="000000"/>
          <w:sz w:val="22"/>
          <w:szCs w:val="22"/>
        </w:rPr>
      </w:pPr>
      <w:r>
        <w:rPr>
          <w:rFonts w:ascii="Poppins" w:hAnsi="Poppins" w:cs="Poppins"/>
          <w:color w:val="000000"/>
          <w:sz w:val="22"/>
          <w:szCs w:val="22"/>
        </w:rPr>
        <w:t>Septembre</w:t>
      </w:r>
      <w:r w:rsidR="00B264CC" w:rsidRPr="006420D2">
        <w:rPr>
          <w:rFonts w:ascii="Poppins" w:hAnsi="Poppins" w:cs="Poppins"/>
          <w:color w:val="000000"/>
          <w:sz w:val="22"/>
          <w:szCs w:val="22"/>
        </w:rPr>
        <w:t xml:space="preserve"> 2025</w:t>
      </w:r>
    </w:p>
    <w:p w14:paraId="3786168B" w14:textId="59B10C78" w:rsidR="001761BC" w:rsidRPr="006420D2" w:rsidRDefault="001761BC" w:rsidP="00B264CC">
      <w:pPr>
        <w:widowControl/>
        <w:spacing w:after="0" w:line="276" w:lineRule="auto"/>
        <w:rPr>
          <w:rFonts w:ascii="Poppins" w:eastAsia="Lato" w:hAnsi="Poppins" w:cs="Poppins"/>
          <w:sz w:val="22"/>
          <w:szCs w:val="22"/>
        </w:rPr>
      </w:pPr>
      <w:r w:rsidRPr="006420D2">
        <w:rPr>
          <w:rFonts w:ascii="Poppins" w:eastAsia="Lato" w:hAnsi="Poppins" w:cs="Poppins"/>
          <w:sz w:val="22"/>
          <w:szCs w:val="22"/>
        </w:rPr>
        <w:t xml:space="preserve">Le Havre, FR </w:t>
      </w:r>
    </w:p>
    <w:p w14:paraId="7689D298" w14:textId="77777777" w:rsidR="001761BC" w:rsidRPr="006420D2" w:rsidRDefault="00176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oppins" w:hAnsi="Poppins" w:cs="Poppins"/>
          <w:b/>
          <w:color w:val="1F3864"/>
          <w:sz w:val="22"/>
          <w:szCs w:val="22"/>
        </w:rPr>
      </w:pPr>
    </w:p>
    <w:p w14:paraId="745C4A5E" w14:textId="629D0B35" w:rsidR="00AB080B" w:rsidRPr="00DB3E54" w:rsidRDefault="000A1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oppins" w:hAnsi="Poppins" w:cs="Poppins"/>
          <w:b/>
          <w:color w:val="1F3864"/>
          <w:sz w:val="22"/>
          <w:szCs w:val="22"/>
        </w:rPr>
      </w:pPr>
      <w:r w:rsidRPr="006420D2">
        <w:rPr>
          <w:rFonts w:ascii="Poppins" w:hAnsi="Poppins" w:cs="Poppins"/>
          <w:b/>
          <w:color w:val="1F3864"/>
          <w:sz w:val="22"/>
          <w:szCs w:val="22"/>
        </w:rPr>
        <w:t>L’entreprise</w:t>
      </w:r>
    </w:p>
    <w:p w14:paraId="553425BF" w14:textId="3F36CC1D" w:rsidR="00AD2AE1" w:rsidRDefault="000A1ED1" w:rsidP="006420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oppins" w:eastAsia="Lato" w:hAnsi="Poppins" w:cs="Poppins"/>
        </w:rPr>
      </w:pPr>
      <w:r w:rsidRPr="006420D2">
        <w:rPr>
          <w:rFonts w:ascii="Poppins" w:eastAsia="Lato" w:hAnsi="Poppins" w:cs="Poppins"/>
        </w:rPr>
        <w:t>Avec plus de 50 collaborateurs, dont environ 15 au siège au centre</w:t>
      </w:r>
      <w:r w:rsidR="0074150E">
        <w:rPr>
          <w:rFonts w:ascii="Poppins" w:eastAsia="Lato" w:hAnsi="Poppins" w:cs="Poppins"/>
        </w:rPr>
        <w:t>-ville</w:t>
      </w:r>
      <w:r w:rsidRPr="006420D2">
        <w:rPr>
          <w:rFonts w:ascii="Poppins" w:eastAsia="Lato" w:hAnsi="Poppins" w:cs="Poppins"/>
        </w:rPr>
        <w:t xml:space="preserve"> du Havre, TOWT est leader d</w:t>
      </w:r>
      <w:r w:rsidR="0074150E">
        <w:rPr>
          <w:rFonts w:ascii="Poppins" w:eastAsia="Lato" w:hAnsi="Poppins" w:cs="Poppins"/>
        </w:rPr>
        <w:t>ans le secteur</w:t>
      </w:r>
      <w:r w:rsidRPr="006420D2">
        <w:rPr>
          <w:rFonts w:ascii="Poppins" w:eastAsia="Lato" w:hAnsi="Poppins" w:cs="Poppins"/>
        </w:rPr>
        <w:t xml:space="preserve"> transport maritime à la voile. Avec une flotte en pleine expansion (2 navires à date, 6 en cours de construction) de voiliers-cargos modernes, porte-palettes </w:t>
      </w:r>
      <w:proofErr w:type="spellStart"/>
      <w:r w:rsidRPr="006420D2">
        <w:rPr>
          <w:rFonts w:ascii="Poppins" w:eastAsia="Lato" w:hAnsi="Poppins" w:cs="Poppins"/>
        </w:rPr>
        <w:t>bigués</w:t>
      </w:r>
      <w:proofErr w:type="spellEnd"/>
      <w:r w:rsidRPr="006420D2">
        <w:rPr>
          <w:rFonts w:ascii="Poppins" w:eastAsia="Lato" w:hAnsi="Poppins" w:cs="Poppins"/>
        </w:rPr>
        <w:t xml:space="preserve"> de 82 mètres à propulsion principale vélique, TOWT </w:t>
      </w:r>
      <w:r w:rsidR="0074150E">
        <w:rPr>
          <w:rFonts w:ascii="Poppins" w:eastAsia="Lato" w:hAnsi="Poppins" w:cs="Poppins"/>
        </w:rPr>
        <w:t xml:space="preserve">structure et </w:t>
      </w:r>
      <w:r w:rsidRPr="006420D2">
        <w:rPr>
          <w:rFonts w:ascii="Poppins" w:eastAsia="Lato" w:hAnsi="Poppins" w:cs="Poppins"/>
        </w:rPr>
        <w:t xml:space="preserve">renforce ses </w:t>
      </w:r>
      <w:r w:rsidR="0074150E">
        <w:rPr>
          <w:rFonts w:ascii="Poppins" w:eastAsia="Lato" w:hAnsi="Poppins" w:cs="Poppins"/>
        </w:rPr>
        <w:t xml:space="preserve">capacités </w:t>
      </w:r>
      <w:proofErr w:type="spellStart"/>
      <w:r w:rsidR="0074150E">
        <w:rPr>
          <w:rFonts w:ascii="Poppins" w:eastAsia="Lato" w:hAnsi="Poppins" w:cs="Poppins"/>
        </w:rPr>
        <w:t>armatoriales</w:t>
      </w:r>
      <w:proofErr w:type="spellEnd"/>
      <w:r w:rsidR="0074150E">
        <w:rPr>
          <w:rFonts w:ascii="Poppins" w:eastAsia="Lato" w:hAnsi="Poppins" w:cs="Poppins"/>
        </w:rPr>
        <w:t xml:space="preserve"> au </w:t>
      </w:r>
      <w:r w:rsidRPr="006420D2">
        <w:rPr>
          <w:rFonts w:ascii="Poppins" w:eastAsia="Lato" w:hAnsi="Poppins" w:cs="Poppins"/>
        </w:rPr>
        <w:t>Havre</w:t>
      </w:r>
      <w:r w:rsidR="00AD2AE1">
        <w:rPr>
          <w:rFonts w:ascii="Poppins" w:eastAsia="Lato" w:hAnsi="Poppins" w:cs="Poppins"/>
        </w:rPr>
        <w:t xml:space="preserve">. L’enjeu </w:t>
      </w:r>
      <w:r w:rsidR="00660337">
        <w:rPr>
          <w:rFonts w:ascii="Poppins" w:eastAsia="Lato" w:hAnsi="Poppins" w:cs="Poppins"/>
        </w:rPr>
        <w:t xml:space="preserve">de la, ou </w:t>
      </w:r>
      <w:r w:rsidR="00AD2AE1">
        <w:rPr>
          <w:rFonts w:ascii="Poppins" w:eastAsia="Lato" w:hAnsi="Poppins" w:cs="Poppins"/>
        </w:rPr>
        <w:t>du</w:t>
      </w:r>
      <w:r w:rsidR="00660337">
        <w:rPr>
          <w:rFonts w:ascii="Poppins" w:eastAsia="Lato" w:hAnsi="Poppins" w:cs="Poppins"/>
        </w:rPr>
        <w:t>,</w:t>
      </w:r>
      <w:r w:rsidR="00AD2AE1">
        <w:rPr>
          <w:rFonts w:ascii="Poppins" w:eastAsia="Lato" w:hAnsi="Poppins" w:cs="Poppins"/>
        </w:rPr>
        <w:t xml:space="preserve"> </w:t>
      </w:r>
      <w:r w:rsidR="00BF7FF8">
        <w:rPr>
          <w:rFonts w:ascii="Poppins" w:eastAsia="Lato" w:hAnsi="Poppins" w:cs="Poppins"/>
        </w:rPr>
        <w:t xml:space="preserve">Responsable du Personnel Maritime (RPM) </w:t>
      </w:r>
      <w:r w:rsidR="00AD2AE1">
        <w:rPr>
          <w:rFonts w:ascii="Poppins" w:eastAsia="Lato" w:hAnsi="Poppins" w:cs="Poppins"/>
        </w:rPr>
        <w:t xml:space="preserve">est d’assurer un </w:t>
      </w:r>
      <w:r w:rsidR="001938D4">
        <w:rPr>
          <w:rFonts w:ascii="Poppins" w:eastAsia="Lato" w:hAnsi="Poppins" w:cs="Poppins"/>
        </w:rPr>
        <w:t xml:space="preserve">armement satisfaisant des navires, en opérations et les futurs en construction, sous management, </w:t>
      </w:r>
      <w:r w:rsidR="00074F95">
        <w:rPr>
          <w:rFonts w:ascii="Poppins" w:eastAsia="Lato" w:hAnsi="Poppins" w:cs="Poppins"/>
        </w:rPr>
        <w:t xml:space="preserve">de permettre l’atteinte de l’excellence opérationnelle – notamment via la formation des marins tout en tenant des budgets contraints. </w:t>
      </w:r>
    </w:p>
    <w:p w14:paraId="572F4A40" w14:textId="1B6FDDA1" w:rsidR="00BF7FF8" w:rsidRDefault="00BF7FF8" w:rsidP="006420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oppins" w:eastAsia="Lato" w:hAnsi="Poppins" w:cs="Poppins"/>
        </w:rPr>
      </w:pPr>
    </w:p>
    <w:p w14:paraId="5E2763D7" w14:textId="19220FB5" w:rsidR="00BF7FF8" w:rsidRDefault="00BF7FF8" w:rsidP="006420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oppins" w:eastAsia="Lato" w:hAnsi="Poppins" w:cs="Poppins"/>
        </w:rPr>
      </w:pPr>
      <w:r w:rsidRPr="00BF7FF8">
        <w:rPr>
          <w:rFonts w:ascii="Poppins" w:eastAsia="Lato" w:hAnsi="Poppins" w:cs="Poppins"/>
        </w:rPr>
        <w:t xml:space="preserve">Le </w:t>
      </w:r>
      <w:r>
        <w:rPr>
          <w:rFonts w:ascii="Poppins" w:eastAsia="Lato" w:hAnsi="Poppins" w:cs="Poppins"/>
        </w:rPr>
        <w:t xml:space="preserve">RPM </w:t>
      </w:r>
      <w:r w:rsidRPr="00BF7FF8">
        <w:rPr>
          <w:rFonts w:ascii="Poppins" w:eastAsia="Lato" w:hAnsi="Poppins" w:cs="Poppins"/>
        </w:rPr>
        <w:t>supervise le recrutement, la formation, le déploiement et l’évaluation des performances du personnel travaillant à bord des navires. Il veille au respect des réglementations maritimes et des politiques de l’entreprise, gère les plannings d’équipage, résout les problèmes liés au personnel et tient à jour les dossiers de certifications et de formations. Il collabore avec les autres départements afin d’assurer une gestion efficace des équipages et des opérations sûres en mer.</w:t>
      </w:r>
    </w:p>
    <w:p w14:paraId="2616FC67" w14:textId="77777777" w:rsidR="00A43342" w:rsidRDefault="00A43342" w:rsidP="00BF7F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oppins" w:eastAsia="Lato" w:hAnsi="Poppins" w:cs="Poppins"/>
        </w:rPr>
      </w:pPr>
    </w:p>
    <w:p w14:paraId="590EBD27" w14:textId="125FEFA0" w:rsidR="000A1ED1" w:rsidRPr="00A43342" w:rsidRDefault="00BF7FF8" w:rsidP="00A43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oppins" w:eastAsia="Lato" w:hAnsi="Poppins" w:cs="Poppins"/>
        </w:rPr>
      </w:pPr>
      <w:r w:rsidRPr="006420D2">
        <w:rPr>
          <w:rFonts w:ascii="Poppins" w:eastAsia="Lato" w:hAnsi="Poppins" w:cs="Poppins"/>
        </w:rPr>
        <w:t xml:space="preserve">L’enjeu </w:t>
      </w:r>
      <w:r>
        <w:rPr>
          <w:rFonts w:ascii="Poppins" w:eastAsia="Lato" w:hAnsi="Poppins" w:cs="Poppins"/>
        </w:rPr>
        <w:t>de l’armement est</w:t>
      </w:r>
      <w:r w:rsidRPr="006420D2">
        <w:rPr>
          <w:rFonts w:ascii="Poppins" w:eastAsia="Lato" w:hAnsi="Poppins" w:cs="Poppins"/>
        </w:rPr>
        <w:t xml:space="preserve"> d’assurer l’excellence du service de transport décarboné à la voile, escale après escale.</w:t>
      </w:r>
    </w:p>
    <w:p w14:paraId="1B1A164A" w14:textId="77777777" w:rsidR="00BF7FF8" w:rsidRPr="006420D2" w:rsidRDefault="00BF7F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oppins" w:eastAsia="Lato" w:hAnsi="Poppins" w:cs="Poppins"/>
          <w:sz w:val="22"/>
          <w:szCs w:val="22"/>
        </w:rPr>
      </w:pPr>
    </w:p>
    <w:p w14:paraId="7AA6D64A" w14:textId="02419989" w:rsidR="00585244" w:rsidRPr="006420D2" w:rsidRDefault="00585244" w:rsidP="007A2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oppins" w:hAnsi="Poppins" w:cs="Poppins"/>
          <w:b/>
          <w:color w:val="1F3864"/>
          <w:sz w:val="22"/>
          <w:szCs w:val="22"/>
        </w:rPr>
      </w:pPr>
      <w:r w:rsidRPr="006420D2">
        <w:rPr>
          <w:rFonts w:ascii="Poppins" w:hAnsi="Poppins" w:cs="Poppins"/>
          <w:b/>
          <w:color w:val="1F3864"/>
          <w:sz w:val="22"/>
          <w:szCs w:val="22"/>
        </w:rPr>
        <w:t xml:space="preserve">Mission </w:t>
      </w:r>
    </w:p>
    <w:p w14:paraId="19AAA3AC" w14:textId="3D035616" w:rsidR="00603D7A" w:rsidRPr="006420D2" w:rsidRDefault="001A335C" w:rsidP="006420D2">
      <w:pPr>
        <w:widowControl/>
        <w:spacing w:after="0" w:line="276" w:lineRule="auto"/>
        <w:jc w:val="both"/>
        <w:rPr>
          <w:rFonts w:ascii="Poppins" w:eastAsia="Lato" w:hAnsi="Poppins" w:cs="Poppins"/>
        </w:rPr>
      </w:pPr>
      <w:r w:rsidRPr="244188C2">
        <w:rPr>
          <w:rFonts w:ascii="Poppins" w:eastAsia="Lato" w:hAnsi="Poppins" w:cs="Poppins"/>
        </w:rPr>
        <w:t>Responsable hiérarchique des commandants, v</w:t>
      </w:r>
      <w:r w:rsidR="003C35C4" w:rsidRPr="244188C2">
        <w:rPr>
          <w:rFonts w:ascii="Poppins" w:eastAsia="Lato" w:hAnsi="Poppins" w:cs="Poppins"/>
        </w:rPr>
        <w:t>ous assurez le</w:t>
      </w:r>
      <w:r w:rsidR="0085193B" w:rsidRPr="244188C2">
        <w:rPr>
          <w:rFonts w:ascii="Poppins" w:eastAsia="Lato" w:hAnsi="Poppins" w:cs="Poppins"/>
        </w:rPr>
        <w:t xml:space="preserve"> management, le</w:t>
      </w:r>
      <w:r w:rsidR="003C35C4" w:rsidRPr="244188C2">
        <w:rPr>
          <w:rFonts w:ascii="Poppins" w:eastAsia="Lato" w:hAnsi="Poppins" w:cs="Poppins"/>
        </w:rPr>
        <w:t xml:space="preserve"> recrutement,</w:t>
      </w:r>
      <w:r w:rsidR="0085193B" w:rsidRPr="244188C2">
        <w:rPr>
          <w:rFonts w:ascii="Poppins" w:eastAsia="Lato" w:hAnsi="Poppins" w:cs="Poppins"/>
        </w:rPr>
        <w:t xml:space="preserve"> et</w:t>
      </w:r>
      <w:r w:rsidR="003C35C4" w:rsidRPr="244188C2">
        <w:rPr>
          <w:rFonts w:ascii="Poppins" w:eastAsia="Lato" w:hAnsi="Poppins" w:cs="Poppins"/>
        </w:rPr>
        <w:t xml:space="preserve"> </w:t>
      </w:r>
      <w:r w:rsidR="0085193B" w:rsidRPr="244188C2">
        <w:rPr>
          <w:rFonts w:ascii="Poppins" w:eastAsia="Lato" w:hAnsi="Poppins" w:cs="Poppins"/>
        </w:rPr>
        <w:t>la formation des</w:t>
      </w:r>
      <w:r w:rsidR="00603D7A" w:rsidRPr="244188C2">
        <w:rPr>
          <w:rFonts w:ascii="Poppins" w:eastAsia="Lato" w:hAnsi="Poppins" w:cs="Poppins"/>
        </w:rPr>
        <w:t xml:space="preserve"> équipages</w:t>
      </w:r>
      <w:r w:rsidR="002E2812" w:rsidRPr="244188C2">
        <w:rPr>
          <w:rFonts w:ascii="Poppins" w:eastAsia="Lato" w:hAnsi="Poppins" w:cs="Poppins"/>
        </w:rPr>
        <w:t xml:space="preserve">, en lien avec </w:t>
      </w:r>
      <w:r w:rsidR="008660A7">
        <w:rPr>
          <w:rFonts w:ascii="Poppins" w:eastAsia="Lato" w:hAnsi="Poppins" w:cs="Poppins"/>
        </w:rPr>
        <w:t xml:space="preserve">la direction générale, </w:t>
      </w:r>
      <w:r w:rsidR="00585244" w:rsidRPr="244188C2">
        <w:rPr>
          <w:rFonts w:ascii="Poppins" w:eastAsia="Lato" w:hAnsi="Poppins" w:cs="Poppins"/>
        </w:rPr>
        <w:t xml:space="preserve">vous êtes l’interface </w:t>
      </w:r>
      <w:r w:rsidR="00E715D0" w:rsidRPr="244188C2">
        <w:rPr>
          <w:rFonts w:ascii="Poppins" w:eastAsia="Lato" w:hAnsi="Poppins" w:cs="Poppins"/>
        </w:rPr>
        <w:t>avec la direction sur la situation de l’</w:t>
      </w:r>
      <w:r w:rsidR="002E2812" w:rsidRPr="244188C2">
        <w:rPr>
          <w:rFonts w:ascii="Poppins" w:eastAsia="Lato" w:hAnsi="Poppins" w:cs="Poppins"/>
        </w:rPr>
        <w:t>armement</w:t>
      </w:r>
      <w:r w:rsidR="00585244" w:rsidRPr="244188C2">
        <w:rPr>
          <w:rFonts w:ascii="Poppins" w:eastAsia="Lato" w:hAnsi="Poppins" w:cs="Poppins"/>
        </w:rPr>
        <w:t>.</w:t>
      </w:r>
    </w:p>
    <w:p w14:paraId="0BF236B3" w14:textId="77777777" w:rsidR="002E2812" w:rsidRPr="006420D2" w:rsidRDefault="002E2812" w:rsidP="006420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oppins" w:hAnsi="Poppins" w:cs="Poppins"/>
          <w:sz w:val="22"/>
          <w:szCs w:val="22"/>
        </w:rPr>
      </w:pPr>
    </w:p>
    <w:p w14:paraId="2A051D0B" w14:textId="2F0F8A83" w:rsidR="00AB080B" w:rsidRPr="006420D2" w:rsidRDefault="00DE4C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oppins" w:hAnsi="Poppins" w:cs="Poppins"/>
          <w:b/>
          <w:color w:val="1F3864"/>
          <w:sz w:val="22"/>
          <w:szCs w:val="22"/>
        </w:rPr>
      </w:pPr>
      <w:r w:rsidRPr="006420D2">
        <w:rPr>
          <w:rFonts w:ascii="Poppins" w:hAnsi="Poppins" w:cs="Poppins"/>
          <w:b/>
          <w:color w:val="1F3864"/>
          <w:sz w:val="22"/>
          <w:szCs w:val="22"/>
        </w:rPr>
        <w:t>Poste</w:t>
      </w:r>
    </w:p>
    <w:p w14:paraId="07A012F0" w14:textId="66E7D51A" w:rsidR="0B017D7A" w:rsidRDefault="002C321A" w:rsidP="0B017D7A">
      <w:pPr>
        <w:widowControl/>
        <w:spacing w:after="0"/>
        <w:jc w:val="both"/>
        <w:rPr>
          <w:rFonts w:ascii="Poppins" w:eastAsia="Lato" w:hAnsi="Poppins" w:cs="Poppins"/>
        </w:rPr>
      </w:pPr>
      <w:r w:rsidRPr="006420D2">
        <w:rPr>
          <w:rFonts w:ascii="Poppins" w:eastAsia="Lato" w:hAnsi="Poppins" w:cs="Poppins"/>
        </w:rPr>
        <w:t>Basé au Havre</w:t>
      </w:r>
      <w:r w:rsidR="00CB3F27" w:rsidRPr="006420D2">
        <w:rPr>
          <w:rFonts w:ascii="Poppins" w:eastAsia="Lato" w:hAnsi="Poppins" w:cs="Poppins"/>
        </w:rPr>
        <w:t>, vous par</w:t>
      </w:r>
      <w:r w:rsidR="007A22BD" w:rsidRPr="006420D2">
        <w:rPr>
          <w:rFonts w:ascii="Poppins" w:eastAsia="Lato" w:hAnsi="Poppins" w:cs="Poppins"/>
        </w:rPr>
        <w:t xml:space="preserve">ticipez </w:t>
      </w:r>
      <w:r w:rsidRPr="006420D2">
        <w:rPr>
          <w:rFonts w:ascii="Poppins" w:eastAsia="Lato" w:hAnsi="Poppins" w:cs="Poppins"/>
        </w:rPr>
        <w:t xml:space="preserve">activement à la mise en place de notre stratégie </w:t>
      </w:r>
      <w:proofErr w:type="spellStart"/>
      <w:r w:rsidR="00603D7A">
        <w:rPr>
          <w:rFonts w:ascii="Poppins" w:eastAsia="Lato" w:hAnsi="Poppins" w:cs="Poppins"/>
        </w:rPr>
        <w:t>armatoriale</w:t>
      </w:r>
      <w:proofErr w:type="spellEnd"/>
      <w:r w:rsidR="00603D7A">
        <w:rPr>
          <w:rFonts w:ascii="Poppins" w:eastAsia="Lato" w:hAnsi="Poppins" w:cs="Poppins"/>
        </w:rPr>
        <w:t xml:space="preserve"> </w:t>
      </w:r>
      <w:r w:rsidR="000546B7" w:rsidRPr="006420D2">
        <w:rPr>
          <w:rFonts w:ascii="Poppins" w:eastAsia="Lato" w:hAnsi="Poppins" w:cs="Poppins"/>
        </w:rPr>
        <w:t xml:space="preserve">sur l’ensemble des </w:t>
      </w:r>
      <w:r w:rsidR="00603D7A">
        <w:rPr>
          <w:rFonts w:ascii="Poppins" w:eastAsia="Lato" w:hAnsi="Poppins" w:cs="Poppins"/>
        </w:rPr>
        <w:t>navires</w:t>
      </w:r>
      <w:r w:rsidR="007A22BD" w:rsidRPr="006420D2">
        <w:rPr>
          <w:rFonts w:ascii="Poppins" w:eastAsia="Lato" w:hAnsi="Poppins" w:cs="Poppins"/>
        </w:rPr>
        <w:t>,</w:t>
      </w:r>
      <w:r w:rsidR="00DA02FC" w:rsidRPr="006420D2">
        <w:rPr>
          <w:rFonts w:ascii="Poppins" w:eastAsia="Lato" w:hAnsi="Poppins" w:cs="Poppins"/>
        </w:rPr>
        <w:t xml:space="preserve"> ainsi qu’à l’atteinte de nos objectifs stratégiques.</w:t>
      </w:r>
      <w:r w:rsidR="001A335C">
        <w:rPr>
          <w:rFonts w:ascii="Poppins" w:eastAsia="Lato" w:hAnsi="Poppins" w:cs="Poppins"/>
        </w:rPr>
        <w:t xml:space="preserve"> </w:t>
      </w:r>
      <w:r w:rsidR="461BA18F" w:rsidRPr="59DCA89F">
        <w:rPr>
          <w:rFonts w:ascii="Poppins" w:eastAsia="Lato" w:hAnsi="Poppins" w:cs="Poppins"/>
        </w:rPr>
        <w:t>Des déplacement</w:t>
      </w:r>
      <w:r w:rsidR="001A335C">
        <w:rPr>
          <w:rFonts w:ascii="Poppins" w:eastAsia="Lato" w:hAnsi="Poppins" w:cs="Poppins"/>
        </w:rPr>
        <w:t>s occasionnels,</w:t>
      </w:r>
      <w:r w:rsidR="461BA18F" w:rsidRPr="59DCA89F">
        <w:rPr>
          <w:rFonts w:ascii="Poppins" w:eastAsia="Lato" w:hAnsi="Poppins" w:cs="Poppins"/>
        </w:rPr>
        <w:t xml:space="preserve"> en France </w:t>
      </w:r>
      <w:r w:rsidR="461BA18F" w:rsidRPr="4D4EF409">
        <w:rPr>
          <w:rFonts w:ascii="Poppins" w:eastAsia="Lato" w:hAnsi="Poppins" w:cs="Poppins"/>
        </w:rPr>
        <w:t xml:space="preserve">et à </w:t>
      </w:r>
      <w:r w:rsidR="461BA18F" w:rsidRPr="27CF3839">
        <w:rPr>
          <w:rFonts w:ascii="Poppins" w:eastAsia="Lato" w:hAnsi="Poppins" w:cs="Poppins"/>
        </w:rPr>
        <w:t>l’étranger</w:t>
      </w:r>
      <w:r w:rsidR="001A335C">
        <w:rPr>
          <w:rFonts w:ascii="Poppins" w:eastAsia="Lato" w:hAnsi="Poppins" w:cs="Poppins"/>
        </w:rPr>
        <w:t>,</w:t>
      </w:r>
      <w:r w:rsidR="461BA18F" w:rsidRPr="27CF3839">
        <w:rPr>
          <w:rFonts w:ascii="Poppins" w:eastAsia="Lato" w:hAnsi="Poppins" w:cs="Poppins"/>
        </w:rPr>
        <w:t xml:space="preserve"> sont à </w:t>
      </w:r>
      <w:r w:rsidR="461BA18F" w:rsidRPr="3453F587">
        <w:rPr>
          <w:rFonts w:ascii="Poppins" w:eastAsia="Lato" w:hAnsi="Poppins" w:cs="Poppins"/>
        </w:rPr>
        <w:t>prévoir</w:t>
      </w:r>
    </w:p>
    <w:p w14:paraId="54CF663E" w14:textId="77777777" w:rsidR="00582CDE" w:rsidRPr="006420D2" w:rsidRDefault="00582CDE" w:rsidP="00E50E3A">
      <w:pPr>
        <w:widowControl/>
        <w:spacing w:after="0"/>
        <w:rPr>
          <w:rFonts w:ascii="Poppins" w:eastAsia="Lato" w:hAnsi="Poppins" w:cs="Poppins"/>
          <w:sz w:val="22"/>
          <w:szCs w:val="22"/>
        </w:rPr>
      </w:pPr>
    </w:p>
    <w:p w14:paraId="2807512C" w14:textId="589A35D1" w:rsidR="00C54C58" w:rsidRPr="00DB3E54" w:rsidRDefault="000A1ED1" w:rsidP="00DB3E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oppins" w:hAnsi="Poppins" w:cs="Poppins"/>
          <w:b/>
          <w:color w:val="1F3864"/>
          <w:sz w:val="22"/>
          <w:szCs w:val="22"/>
        </w:rPr>
      </w:pPr>
      <w:r w:rsidRPr="7F7224BB">
        <w:rPr>
          <w:rFonts w:ascii="Poppins" w:hAnsi="Poppins" w:cs="Poppins"/>
          <w:b/>
          <w:color w:val="1F3864" w:themeColor="accent1" w:themeShade="80"/>
          <w:sz w:val="22"/>
          <w:szCs w:val="22"/>
        </w:rPr>
        <w:t>Activités principales</w:t>
      </w:r>
    </w:p>
    <w:p w14:paraId="76044663" w14:textId="6CB51169" w:rsidR="7F7224BB" w:rsidRDefault="7F7224BB" w:rsidP="7F722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oppins" w:hAnsi="Poppins" w:cs="Poppins"/>
          <w:b/>
          <w:bCs/>
          <w:color w:val="1F3864" w:themeColor="accent1" w:themeShade="80"/>
          <w:sz w:val="22"/>
          <w:szCs w:val="22"/>
        </w:rPr>
      </w:pPr>
    </w:p>
    <w:p w14:paraId="66B63745" w14:textId="78033DB5" w:rsidR="00E36B53" w:rsidRDefault="00603D7A" w:rsidP="000515F6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Lato" w:hAnsi="Poppins" w:cs="Poppins"/>
          <w:b/>
          <w:bCs/>
          <w:sz w:val="22"/>
          <w:szCs w:val="22"/>
        </w:rPr>
      </w:pPr>
      <w:r>
        <w:rPr>
          <w:rFonts w:ascii="Poppins" w:eastAsia="Lato" w:hAnsi="Poppins" w:cs="Poppins"/>
          <w:b/>
          <w:bCs/>
          <w:sz w:val="22"/>
          <w:szCs w:val="22"/>
        </w:rPr>
        <w:t xml:space="preserve">Recruter le personnel </w:t>
      </w:r>
      <w:r w:rsidR="00E36B53">
        <w:rPr>
          <w:rFonts w:ascii="Poppins" w:eastAsia="Lato" w:hAnsi="Poppins" w:cs="Poppins"/>
          <w:b/>
          <w:bCs/>
          <w:sz w:val="22"/>
          <w:szCs w:val="22"/>
        </w:rPr>
        <w:t xml:space="preserve">naviguant. </w:t>
      </w:r>
    </w:p>
    <w:p w14:paraId="7A074FD5" w14:textId="781C5446" w:rsidR="00A43342" w:rsidRDefault="000515F6" w:rsidP="000515F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Poppins" w:eastAsia="Lato" w:hAnsi="Poppins" w:cs="Poppins"/>
        </w:rPr>
      </w:pPr>
      <w:r w:rsidRPr="00E50E3A">
        <w:rPr>
          <w:rFonts w:ascii="Poppins" w:eastAsia="Lato" w:hAnsi="Poppins" w:cs="Poppins"/>
          <w:b/>
          <w:bCs/>
        </w:rPr>
        <w:t xml:space="preserve">• </w:t>
      </w:r>
      <w:r w:rsidR="00D81D65" w:rsidRPr="00D81D65">
        <w:rPr>
          <w:rFonts w:ascii="Poppins" w:eastAsia="Lato" w:hAnsi="Poppins" w:cs="Poppins"/>
        </w:rPr>
        <w:t xml:space="preserve">Veiller à ce que l’entreprise dispose d’un personnel navigant suffisant, approprié, compétent, formé et médicalement apte pour assurer un équipage adéquat des navires sous gestion, avec des qualifications et une expérience authentiques : supervision, briefing, </w:t>
      </w:r>
      <w:r w:rsidR="00D81D65" w:rsidRPr="00D81D65">
        <w:rPr>
          <w:rFonts w:ascii="Poppins" w:eastAsia="Lato" w:hAnsi="Poppins" w:cs="Poppins"/>
        </w:rPr>
        <w:lastRenderedPageBreak/>
        <w:t>entretien, sélection et embauche de tout l’équipage.</w:t>
      </w:r>
    </w:p>
    <w:p w14:paraId="20593FB0" w14:textId="77777777" w:rsidR="00943043" w:rsidRDefault="00943043" w:rsidP="00AF5E5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Poppins" w:eastAsia="Lato" w:hAnsi="Poppins" w:cs="Poppins"/>
        </w:rPr>
      </w:pPr>
      <w:r w:rsidRPr="00E50E3A">
        <w:rPr>
          <w:rFonts w:ascii="Poppins" w:eastAsia="Lato" w:hAnsi="Poppins" w:cs="Poppins"/>
          <w:b/>
          <w:bCs/>
        </w:rPr>
        <w:t xml:space="preserve">• </w:t>
      </w:r>
      <w:r w:rsidR="00AF5E5E" w:rsidRPr="00AF5E5E">
        <w:rPr>
          <w:rFonts w:ascii="Poppins" w:eastAsia="Lato" w:hAnsi="Poppins" w:cs="Poppins"/>
        </w:rPr>
        <w:t xml:space="preserve">Superviser la planification, la programmation et l’affectation du personnel de la flotte aux navires, en conformité avec les procédures et exigences du </w:t>
      </w:r>
      <w:r>
        <w:rPr>
          <w:rFonts w:ascii="Poppins" w:eastAsia="Lato" w:hAnsi="Poppins" w:cs="Poppins"/>
        </w:rPr>
        <w:t>Ship Management System (</w:t>
      </w:r>
      <w:r w:rsidR="00AF5E5E" w:rsidRPr="00AF5E5E">
        <w:rPr>
          <w:rFonts w:ascii="Poppins" w:eastAsia="Lato" w:hAnsi="Poppins" w:cs="Poppins"/>
        </w:rPr>
        <w:t>SMS</w:t>
      </w:r>
      <w:r>
        <w:rPr>
          <w:rFonts w:ascii="Poppins" w:eastAsia="Lato" w:hAnsi="Poppins" w:cs="Poppins"/>
        </w:rPr>
        <w:t>)</w:t>
      </w:r>
      <w:r w:rsidR="00AF5E5E" w:rsidRPr="00AF5E5E">
        <w:rPr>
          <w:rFonts w:ascii="Poppins" w:eastAsia="Lato" w:hAnsi="Poppins" w:cs="Poppins"/>
        </w:rPr>
        <w:t>.</w:t>
      </w:r>
    </w:p>
    <w:p w14:paraId="3B8285AE" w14:textId="4082E878" w:rsidR="00B26903" w:rsidRPr="00DF7D2D" w:rsidRDefault="00943043" w:rsidP="000515F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Poppins" w:eastAsia="Lato" w:hAnsi="Poppins" w:cs="Poppins"/>
        </w:rPr>
      </w:pPr>
      <w:r w:rsidRPr="00E50E3A">
        <w:rPr>
          <w:rFonts w:ascii="Poppins" w:eastAsia="Lato" w:hAnsi="Poppins" w:cs="Poppins"/>
          <w:b/>
          <w:bCs/>
        </w:rPr>
        <w:t xml:space="preserve">• </w:t>
      </w:r>
      <w:r w:rsidRPr="00943043">
        <w:rPr>
          <w:rFonts w:ascii="Poppins" w:eastAsia="Lato" w:hAnsi="Poppins" w:cs="Poppins"/>
        </w:rPr>
        <w:t>Gérer la sélection et le recrutement de tous les marins, directement ou par l’intermédiaire</w:t>
      </w:r>
      <w:r w:rsidR="00CB74CE">
        <w:rPr>
          <w:rFonts w:ascii="Poppins" w:eastAsia="Lato" w:hAnsi="Poppins" w:cs="Poppins"/>
        </w:rPr>
        <w:t xml:space="preserve"> </w:t>
      </w:r>
      <w:r w:rsidRPr="00943043">
        <w:rPr>
          <w:rFonts w:ascii="Poppins" w:eastAsia="Lato" w:hAnsi="Poppins" w:cs="Poppins"/>
        </w:rPr>
        <w:t xml:space="preserve">d’agents de </w:t>
      </w:r>
      <w:proofErr w:type="spellStart"/>
      <w:r w:rsidRPr="00943043">
        <w:rPr>
          <w:rFonts w:ascii="Poppins" w:eastAsia="Lato" w:hAnsi="Poppins" w:cs="Poppins"/>
        </w:rPr>
        <w:t>manning</w:t>
      </w:r>
      <w:proofErr w:type="spellEnd"/>
      <w:r w:rsidRPr="00943043">
        <w:rPr>
          <w:rFonts w:ascii="Poppins" w:eastAsia="Lato" w:hAnsi="Poppins" w:cs="Poppins"/>
        </w:rPr>
        <w:t>, conformément aux procédures du SMS</w:t>
      </w:r>
      <w:r w:rsidR="2AEA4A95" w:rsidRPr="3967D005">
        <w:rPr>
          <w:rFonts w:ascii="Poppins" w:eastAsia="Lato" w:hAnsi="Poppins" w:cs="Poppins"/>
        </w:rPr>
        <w:t xml:space="preserve"> </w:t>
      </w:r>
      <w:r w:rsidR="2AEA4A95" w:rsidRPr="0EE30734">
        <w:rPr>
          <w:rFonts w:ascii="Poppins" w:eastAsia="Lato" w:hAnsi="Poppins" w:cs="Poppins"/>
        </w:rPr>
        <w:t>et à la</w:t>
      </w:r>
      <w:r w:rsidR="2AEA4A95" w:rsidRPr="122B2CBA">
        <w:rPr>
          <w:rFonts w:ascii="Poppins" w:eastAsia="Lato" w:hAnsi="Poppins" w:cs="Poppins"/>
        </w:rPr>
        <w:t xml:space="preserve"> stratégie de </w:t>
      </w:r>
      <w:r w:rsidR="2AEA4A95" w:rsidRPr="407E1F5C">
        <w:rPr>
          <w:rFonts w:ascii="Poppins" w:eastAsia="Lato" w:hAnsi="Poppins" w:cs="Poppins"/>
        </w:rPr>
        <w:t>l’entreprise</w:t>
      </w:r>
      <w:r w:rsidRPr="00943043">
        <w:rPr>
          <w:rFonts w:ascii="Poppins" w:eastAsia="Lato" w:hAnsi="Poppins" w:cs="Poppins"/>
        </w:rPr>
        <w:t>.</w:t>
      </w:r>
      <w:r w:rsidR="001023BC">
        <w:br/>
      </w:r>
    </w:p>
    <w:p w14:paraId="6D4BF5BA" w14:textId="1CDB9647" w:rsidR="000515F6" w:rsidRPr="00CD1AE1" w:rsidRDefault="00E36B53" w:rsidP="000515F6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Lato" w:hAnsi="Poppins" w:cs="Poppins"/>
          <w:b/>
          <w:bCs/>
          <w:sz w:val="22"/>
          <w:szCs w:val="22"/>
        </w:rPr>
      </w:pPr>
      <w:r w:rsidRPr="00CD1AE1">
        <w:rPr>
          <w:rFonts w:ascii="Poppins" w:eastAsia="Lato" w:hAnsi="Poppins" w:cs="Poppins"/>
          <w:b/>
          <w:bCs/>
          <w:sz w:val="22"/>
          <w:szCs w:val="22"/>
        </w:rPr>
        <w:t>Encadrer</w:t>
      </w:r>
      <w:r w:rsidR="00CD1AE1" w:rsidRPr="00CD1AE1">
        <w:rPr>
          <w:rFonts w:ascii="Poppins" w:eastAsia="Lato" w:hAnsi="Poppins" w:cs="Poppins"/>
          <w:b/>
          <w:bCs/>
          <w:sz w:val="22"/>
          <w:szCs w:val="22"/>
        </w:rPr>
        <w:t xml:space="preserve"> les personnels</w:t>
      </w:r>
      <w:r w:rsidRPr="00CD1AE1">
        <w:rPr>
          <w:rFonts w:ascii="Poppins" w:eastAsia="Lato" w:hAnsi="Poppins" w:cs="Poppins"/>
          <w:b/>
          <w:bCs/>
          <w:sz w:val="22"/>
          <w:szCs w:val="22"/>
        </w:rPr>
        <w:t xml:space="preserve">, </w:t>
      </w:r>
      <w:r w:rsidR="00CD1AE1">
        <w:rPr>
          <w:rFonts w:ascii="Poppins" w:eastAsia="Lato" w:hAnsi="Poppins" w:cs="Poppins"/>
          <w:b/>
          <w:bCs/>
          <w:sz w:val="22"/>
          <w:szCs w:val="22"/>
        </w:rPr>
        <w:t xml:space="preserve">manager la flotte. </w:t>
      </w:r>
    </w:p>
    <w:p w14:paraId="161ED071" w14:textId="32CC3EDE" w:rsidR="000515F6" w:rsidRPr="00326B76" w:rsidRDefault="000515F6" w:rsidP="000515F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Poppins" w:eastAsia="Lato" w:hAnsi="Poppins" w:cs="Poppins"/>
        </w:rPr>
      </w:pPr>
      <w:r w:rsidRPr="00326B76">
        <w:rPr>
          <w:rFonts w:ascii="Poppins" w:eastAsia="Lato" w:hAnsi="Poppins" w:cs="Poppins"/>
        </w:rPr>
        <w:t xml:space="preserve">• </w:t>
      </w:r>
      <w:r w:rsidR="00326B76">
        <w:rPr>
          <w:rFonts w:ascii="Poppins" w:eastAsia="Lato" w:hAnsi="Poppins" w:cs="Poppins"/>
        </w:rPr>
        <w:t>Gérer l’administration de t</w:t>
      </w:r>
      <w:r w:rsidR="00EE598E" w:rsidRPr="00326B76">
        <w:rPr>
          <w:rFonts w:ascii="Poppins" w:eastAsia="Lato" w:hAnsi="Poppins" w:cs="Poppins"/>
        </w:rPr>
        <w:t>ous les aspect</w:t>
      </w:r>
      <w:r w:rsidR="00326B76" w:rsidRPr="00326B76">
        <w:rPr>
          <w:rFonts w:ascii="Poppins" w:eastAsia="Lato" w:hAnsi="Poppins" w:cs="Poppins"/>
        </w:rPr>
        <w:t>s</w:t>
      </w:r>
      <w:r w:rsidR="00EE598E" w:rsidRPr="00326B76">
        <w:rPr>
          <w:rFonts w:ascii="Poppins" w:eastAsia="Lato" w:hAnsi="Poppins" w:cs="Poppins"/>
        </w:rPr>
        <w:t xml:space="preserve"> </w:t>
      </w:r>
      <w:r w:rsidR="00326B76" w:rsidRPr="00326B76">
        <w:rPr>
          <w:rFonts w:ascii="Poppins" w:eastAsia="Lato" w:hAnsi="Poppins" w:cs="Poppins"/>
        </w:rPr>
        <w:t>des personnels embarqués ou sédentaires</w:t>
      </w:r>
      <w:r w:rsidR="00EE598E" w:rsidRPr="00326B76">
        <w:rPr>
          <w:rFonts w:ascii="Poppins" w:eastAsia="Lato" w:hAnsi="Poppins" w:cs="Poppins"/>
        </w:rPr>
        <w:t xml:space="preserve">. </w:t>
      </w:r>
    </w:p>
    <w:p w14:paraId="4391D8EA" w14:textId="41099A35" w:rsidR="75B85F06" w:rsidRDefault="22552E4C" w:rsidP="3593229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Poppins" w:eastAsia="Lato" w:hAnsi="Poppins" w:cs="Poppins"/>
        </w:rPr>
      </w:pPr>
      <w:r w:rsidRPr="5BE22626">
        <w:rPr>
          <w:rFonts w:ascii="Poppins" w:eastAsia="Lato" w:hAnsi="Poppins" w:cs="Poppins"/>
        </w:rPr>
        <w:t xml:space="preserve">Le RPM est </w:t>
      </w:r>
      <w:r w:rsidRPr="756A061D">
        <w:rPr>
          <w:rFonts w:ascii="Poppins" w:eastAsia="Lato" w:hAnsi="Poppins" w:cs="Poppins"/>
        </w:rPr>
        <w:t>le sup</w:t>
      </w:r>
      <w:r w:rsidR="009A0BF9">
        <w:rPr>
          <w:rFonts w:ascii="Poppins" w:eastAsia="Lato" w:hAnsi="Poppins" w:cs="Poppins"/>
        </w:rPr>
        <w:t>é</w:t>
      </w:r>
      <w:r w:rsidRPr="756A061D">
        <w:rPr>
          <w:rFonts w:ascii="Poppins" w:eastAsia="Lato" w:hAnsi="Poppins" w:cs="Poppins"/>
        </w:rPr>
        <w:t xml:space="preserve">rieur </w:t>
      </w:r>
      <w:r w:rsidRPr="3D73E75F">
        <w:rPr>
          <w:rFonts w:ascii="Poppins" w:eastAsia="Lato" w:hAnsi="Poppins" w:cs="Poppins"/>
        </w:rPr>
        <w:t xml:space="preserve">hiérarchique et le </w:t>
      </w:r>
      <w:r w:rsidRPr="102F6F36">
        <w:rPr>
          <w:rFonts w:ascii="Poppins" w:eastAsia="Lato" w:hAnsi="Poppins" w:cs="Poppins"/>
        </w:rPr>
        <w:t>point de contact privilégié</w:t>
      </w:r>
      <w:r w:rsidRPr="480D030A">
        <w:rPr>
          <w:rFonts w:ascii="Poppins" w:eastAsia="Lato" w:hAnsi="Poppins" w:cs="Poppins"/>
        </w:rPr>
        <w:t xml:space="preserve"> des commandants</w:t>
      </w:r>
      <w:r w:rsidR="000C1A38">
        <w:rPr>
          <w:rFonts w:ascii="Poppins" w:eastAsia="Lato" w:hAnsi="Poppins" w:cs="Poppins"/>
        </w:rPr>
        <w:t xml:space="preserve">. </w:t>
      </w:r>
    </w:p>
    <w:p w14:paraId="372F39DF" w14:textId="3FCD6499" w:rsidR="000515F6" w:rsidRPr="0012197B" w:rsidRDefault="000515F6" w:rsidP="000515F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Poppins" w:eastAsia="Lato" w:hAnsi="Poppins" w:cs="Poppins"/>
        </w:rPr>
      </w:pPr>
      <w:r w:rsidRPr="0012197B">
        <w:rPr>
          <w:rFonts w:ascii="Poppins" w:eastAsia="Lato" w:hAnsi="Poppins" w:cs="Poppins"/>
        </w:rPr>
        <w:t xml:space="preserve">• </w:t>
      </w:r>
      <w:r w:rsidR="004E6470" w:rsidRPr="0012197B">
        <w:rPr>
          <w:rFonts w:ascii="Poppins" w:eastAsia="Lato" w:hAnsi="Poppins" w:cs="Poppins"/>
        </w:rPr>
        <w:t>Superviser l’impl</w:t>
      </w:r>
      <w:r w:rsidR="00660337" w:rsidRPr="0012197B">
        <w:rPr>
          <w:rFonts w:ascii="Poppins" w:eastAsia="Lato" w:hAnsi="Poppins" w:cs="Poppins"/>
        </w:rPr>
        <w:t>é</w:t>
      </w:r>
      <w:r w:rsidR="004E6470" w:rsidRPr="0012197B">
        <w:rPr>
          <w:rFonts w:ascii="Poppins" w:eastAsia="Lato" w:hAnsi="Poppins" w:cs="Poppins"/>
        </w:rPr>
        <w:t xml:space="preserve">mentation </w:t>
      </w:r>
      <w:r w:rsidR="0012197B" w:rsidRPr="0012197B">
        <w:rPr>
          <w:rFonts w:ascii="Poppins" w:eastAsia="Lato" w:hAnsi="Poppins" w:cs="Poppins"/>
        </w:rPr>
        <w:t xml:space="preserve">des </w:t>
      </w:r>
      <w:proofErr w:type="spellStart"/>
      <w:r w:rsidR="0012197B" w:rsidRPr="0012197B">
        <w:rPr>
          <w:rFonts w:ascii="Poppins" w:eastAsia="Lato" w:hAnsi="Poppins" w:cs="Poppins"/>
        </w:rPr>
        <w:t>procedures</w:t>
      </w:r>
      <w:proofErr w:type="spellEnd"/>
      <w:r w:rsidR="0012197B" w:rsidRPr="0012197B">
        <w:rPr>
          <w:rFonts w:ascii="Poppins" w:eastAsia="Lato" w:hAnsi="Poppins" w:cs="Poppins"/>
        </w:rPr>
        <w:t xml:space="preserve"> du département RH</w:t>
      </w:r>
      <w:r w:rsidR="004E6470" w:rsidRPr="0012197B">
        <w:rPr>
          <w:rFonts w:ascii="Poppins" w:eastAsia="Lato" w:hAnsi="Poppins" w:cs="Poppins"/>
        </w:rPr>
        <w:t>.</w:t>
      </w:r>
    </w:p>
    <w:p w14:paraId="605832B5" w14:textId="4EC1602F" w:rsidR="00350A3B" w:rsidRPr="00350A3B" w:rsidRDefault="00350A3B" w:rsidP="000515F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Poppins" w:eastAsia="Lato" w:hAnsi="Poppins" w:cs="Poppins"/>
        </w:rPr>
      </w:pPr>
      <w:r w:rsidRPr="00CD1AE1">
        <w:rPr>
          <w:rFonts w:ascii="Poppins" w:eastAsia="Lato" w:hAnsi="Poppins" w:cs="Poppins"/>
        </w:rPr>
        <w:t xml:space="preserve">• </w:t>
      </w:r>
      <w:r w:rsidRPr="00350A3B">
        <w:rPr>
          <w:rFonts w:ascii="Poppins" w:eastAsia="Lato" w:hAnsi="Poppins" w:cs="Poppins"/>
        </w:rPr>
        <w:t>Informer la direction des problèmes liés au recrutement et à l’emploi des équipages.</w:t>
      </w:r>
    </w:p>
    <w:p w14:paraId="0FDEBB9E" w14:textId="093F7313" w:rsidR="006D75B1" w:rsidRDefault="00CD1AE1" w:rsidP="000515F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Poppins" w:eastAsia="Lato" w:hAnsi="Poppins" w:cs="Poppins"/>
        </w:rPr>
      </w:pPr>
      <w:r w:rsidRPr="00CD1AE1">
        <w:rPr>
          <w:rFonts w:ascii="Poppins" w:eastAsia="Lato" w:hAnsi="Poppins" w:cs="Poppins"/>
        </w:rPr>
        <w:t>• Anticiper les besoins futurs de l’entreprise en matière de recrutement et informer le Directeur Général de la planification des effectifs.</w:t>
      </w:r>
    </w:p>
    <w:p w14:paraId="39B05A90" w14:textId="2788D8B6" w:rsidR="00CD1AE1" w:rsidRDefault="00DE5456" w:rsidP="000515F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Poppins" w:eastAsia="Lato" w:hAnsi="Poppins" w:cs="Poppins"/>
        </w:rPr>
      </w:pPr>
      <w:r>
        <w:br/>
      </w:r>
      <w:r w:rsidR="006D75B1" w:rsidRPr="00CD1AE1">
        <w:rPr>
          <w:rFonts w:ascii="Poppins" w:eastAsia="Lato" w:hAnsi="Poppins" w:cs="Poppins"/>
        </w:rPr>
        <w:t xml:space="preserve">• </w:t>
      </w:r>
      <w:r w:rsidRPr="00DE5456">
        <w:rPr>
          <w:rFonts w:ascii="Poppins" w:eastAsia="Lato" w:hAnsi="Poppins" w:cs="Poppins"/>
        </w:rPr>
        <w:t>Gérer les</w:t>
      </w:r>
      <w:r w:rsidR="006D75B1">
        <w:rPr>
          <w:rFonts w:ascii="Poppins" w:eastAsia="Lato" w:hAnsi="Poppins" w:cs="Poppins"/>
        </w:rPr>
        <w:t xml:space="preserve"> </w:t>
      </w:r>
      <w:r w:rsidR="29D24B98" w:rsidRPr="3062499D">
        <w:rPr>
          <w:rFonts w:ascii="Poppins" w:eastAsia="Lato" w:hAnsi="Poppins" w:cs="Poppins"/>
        </w:rPr>
        <w:t>aspects</w:t>
      </w:r>
      <w:r w:rsidR="29D24B98" w:rsidRPr="7E3EA480">
        <w:rPr>
          <w:rFonts w:ascii="Poppins" w:eastAsia="Lato" w:hAnsi="Poppins" w:cs="Poppins"/>
        </w:rPr>
        <w:t xml:space="preserve"> </w:t>
      </w:r>
      <w:r w:rsidR="001B52B7" w:rsidRPr="7E3EA480">
        <w:rPr>
          <w:rFonts w:ascii="Poppins" w:eastAsia="Lato" w:hAnsi="Poppins" w:cs="Poppins"/>
        </w:rPr>
        <w:t>administratif</w:t>
      </w:r>
      <w:r w:rsidR="001B52B7">
        <w:rPr>
          <w:rFonts w:ascii="Poppins" w:eastAsia="Lato" w:hAnsi="Poppins" w:cs="Poppins"/>
        </w:rPr>
        <w:t>s</w:t>
      </w:r>
      <w:r w:rsidR="29D24B98" w:rsidRPr="7E3EA480">
        <w:rPr>
          <w:rFonts w:ascii="Poppins" w:eastAsia="Lato" w:hAnsi="Poppins" w:cs="Poppins"/>
        </w:rPr>
        <w:t xml:space="preserve"> et logistique</w:t>
      </w:r>
      <w:r w:rsidR="001B52B7">
        <w:rPr>
          <w:rFonts w:ascii="Poppins" w:eastAsia="Lato" w:hAnsi="Poppins" w:cs="Poppins"/>
        </w:rPr>
        <w:t>s</w:t>
      </w:r>
      <w:r w:rsidR="29D24B98" w:rsidRPr="7E3EA480">
        <w:rPr>
          <w:rFonts w:ascii="Poppins" w:eastAsia="Lato" w:hAnsi="Poppins" w:cs="Poppins"/>
        </w:rPr>
        <w:t xml:space="preserve"> des </w:t>
      </w:r>
      <w:r w:rsidR="29D24B98" w:rsidRPr="3062499D">
        <w:rPr>
          <w:rFonts w:ascii="Poppins" w:eastAsia="Lato" w:hAnsi="Poppins" w:cs="Poppins"/>
        </w:rPr>
        <w:t>relèves</w:t>
      </w:r>
    </w:p>
    <w:p w14:paraId="47A285D2" w14:textId="77777777" w:rsidR="00A43342" w:rsidRPr="000515F6" w:rsidRDefault="00A43342" w:rsidP="000515F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Poppins" w:eastAsia="Lato" w:hAnsi="Poppins" w:cs="Poppins"/>
          <w:b/>
          <w:bCs/>
          <w:sz w:val="22"/>
          <w:szCs w:val="22"/>
        </w:rPr>
      </w:pPr>
    </w:p>
    <w:p w14:paraId="060E641D" w14:textId="3F6043CD" w:rsidR="000515F6" w:rsidRPr="000515F6" w:rsidRDefault="00E36B53" w:rsidP="000515F6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Lato" w:hAnsi="Poppins" w:cs="Poppins"/>
          <w:b/>
          <w:bCs/>
          <w:sz w:val="22"/>
          <w:szCs w:val="22"/>
        </w:rPr>
      </w:pPr>
      <w:r>
        <w:rPr>
          <w:rFonts w:ascii="Poppins" w:eastAsia="Lato" w:hAnsi="Poppins" w:cs="Poppins"/>
          <w:b/>
          <w:bCs/>
          <w:sz w:val="22"/>
          <w:szCs w:val="22"/>
        </w:rPr>
        <w:t>Amélioration continue et formation des marins </w:t>
      </w:r>
    </w:p>
    <w:p w14:paraId="1E3B7BAA" w14:textId="77777777" w:rsidR="006D75B1" w:rsidRDefault="006D75B1" w:rsidP="006D75B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Poppins" w:eastAsia="Lato" w:hAnsi="Poppins" w:cs="Poppins"/>
        </w:rPr>
      </w:pPr>
      <w:r w:rsidRPr="00CD1AE1">
        <w:rPr>
          <w:rFonts w:ascii="Poppins" w:eastAsia="Lato" w:hAnsi="Poppins" w:cs="Poppins"/>
        </w:rPr>
        <w:t xml:space="preserve">• </w:t>
      </w:r>
      <w:r w:rsidRPr="00DE5456">
        <w:rPr>
          <w:rFonts w:ascii="Poppins" w:eastAsia="Lato" w:hAnsi="Poppins" w:cs="Poppins"/>
        </w:rPr>
        <w:t>Superviser la tenue correcte des listes d’équipage de chaque navire, des dossiers et certificats de tout le personnel, y compris les évaluations de performance et les contacts familiaux. Fournir une assistance médicale immédiate au personnel navigant</w:t>
      </w:r>
      <w:r>
        <w:rPr>
          <w:rFonts w:ascii="Poppins" w:eastAsia="Lato" w:hAnsi="Poppins" w:cs="Poppins"/>
        </w:rPr>
        <w:t>.</w:t>
      </w:r>
    </w:p>
    <w:p w14:paraId="3644C653" w14:textId="57DBCA1B" w:rsidR="006D75B1" w:rsidRDefault="006D75B1" w:rsidP="006D75B1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Lato" w:hAnsi="Poppins" w:cs="Poppins"/>
        </w:rPr>
      </w:pPr>
      <w:r w:rsidRPr="00CD1AE1">
        <w:rPr>
          <w:rFonts w:ascii="Poppins" w:eastAsia="Lato" w:hAnsi="Poppins" w:cs="Poppins"/>
        </w:rPr>
        <w:t xml:space="preserve">• </w:t>
      </w:r>
      <w:r w:rsidRPr="00DE5456">
        <w:rPr>
          <w:rFonts w:ascii="Poppins" w:eastAsia="Lato" w:hAnsi="Poppins" w:cs="Poppins"/>
        </w:rPr>
        <w:t>Examiner les informations sur la performance de tout le personnel navigant et faire des suggestions concernant leur promotion, après consultation avec les départements de l’entreprise.</w:t>
      </w:r>
      <w:r>
        <w:rPr>
          <w:rFonts w:ascii="Poppins" w:eastAsia="Lato" w:hAnsi="Poppins" w:cs="Poppins"/>
        </w:rPr>
        <w:t xml:space="preserve"> </w:t>
      </w:r>
      <w:r w:rsidRPr="00DE5456">
        <w:rPr>
          <w:rFonts w:ascii="Poppins" w:eastAsia="Lato" w:hAnsi="Poppins" w:cs="Poppins"/>
        </w:rPr>
        <w:br/>
      </w:r>
      <w:r w:rsidRPr="00CD1AE1">
        <w:rPr>
          <w:rFonts w:ascii="Poppins" w:eastAsia="Lato" w:hAnsi="Poppins" w:cs="Poppins"/>
        </w:rPr>
        <w:t xml:space="preserve">• </w:t>
      </w:r>
      <w:r>
        <w:rPr>
          <w:rFonts w:ascii="Poppins" w:eastAsia="Lato" w:hAnsi="Poppins" w:cs="Poppins"/>
        </w:rPr>
        <w:t>Mettre à profit les dernières</w:t>
      </w:r>
      <w:r w:rsidRPr="00DE5456">
        <w:rPr>
          <w:rFonts w:ascii="Poppins" w:eastAsia="Lato" w:hAnsi="Poppins" w:cs="Poppins"/>
        </w:rPr>
        <w:t xml:space="preserve"> évolutions </w:t>
      </w:r>
      <w:r w:rsidR="00E65E10">
        <w:rPr>
          <w:rFonts w:ascii="Poppins" w:eastAsia="Lato" w:hAnsi="Poppins" w:cs="Poppins"/>
        </w:rPr>
        <w:t xml:space="preserve">réglementaires </w:t>
      </w:r>
      <w:r w:rsidRPr="00DE5456">
        <w:rPr>
          <w:rFonts w:ascii="Poppins" w:eastAsia="Lato" w:hAnsi="Poppins" w:cs="Poppins"/>
        </w:rPr>
        <w:t xml:space="preserve">en matière de </w:t>
      </w:r>
      <w:proofErr w:type="spellStart"/>
      <w:r w:rsidRPr="00DE5456">
        <w:rPr>
          <w:rFonts w:ascii="Poppins" w:eastAsia="Lato" w:hAnsi="Poppins" w:cs="Poppins"/>
        </w:rPr>
        <w:t>manning</w:t>
      </w:r>
      <w:proofErr w:type="spellEnd"/>
      <w:r w:rsidRPr="00DE5456">
        <w:rPr>
          <w:rFonts w:ascii="Poppins" w:eastAsia="Lato" w:hAnsi="Poppins" w:cs="Poppins"/>
        </w:rPr>
        <w:t>, y compris des exigences STCW, OIT, des administrations de pavillon, des syndicats de marins et organismes représentatifs, des unions d’armateurs et des associations d’employeurs</w:t>
      </w:r>
      <w:r>
        <w:rPr>
          <w:rFonts w:ascii="Poppins" w:eastAsia="Lato" w:hAnsi="Poppins" w:cs="Poppins"/>
        </w:rPr>
        <w:t xml:space="preserve">, et des nouvelles formations au niveau international.  </w:t>
      </w:r>
    </w:p>
    <w:p w14:paraId="3DA50C89" w14:textId="7107FD42" w:rsidR="002A0681" w:rsidRDefault="002A0681" w:rsidP="006D75B1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Lato" w:hAnsi="Poppins" w:cs="Poppins"/>
        </w:rPr>
      </w:pPr>
      <w:r w:rsidRPr="00CD1AE1">
        <w:rPr>
          <w:rFonts w:ascii="Poppins" w:eastAsia="Lato" w:hAnsi="Poppins" w:cs="Poppins"/>
        </w:rPr>
        <w:t>•</w:t>
      </w:r>
      <w:r>
        <w:rPr>
          <w:rFonts w:ascii="Poppins" w:eastAsia="Lato" w:hAnsi="Poppins" w:cs="Poppins"/>
        </w:rPr>
        <w:t xml:space="preserve"> Mettre en place des formations, internes et externes, </w:t>
      </w:r>
      <w:r w:rsidR="00B177B9">
        <w:rPr>
          <w:rFonts w:ascii="Poppins" w:eastAsia="Lato" w:hAnsi="Poppins" w:cs="Poppins"/>
        </w:rPr>
        <w:t>pour la bonne prise en main de navires</w:t>
      </w:r>
      <w:r w:rsidR="002A465D">
        <w:rPr>
          <w:rFonts w:ascii="Poppins" w:eastAsia="Lato" w:hAnsi="Poppins" w:cs="Poppins"/>
        </w:rPr>
        <w:t xml:space="preserve">. </w:t>
      </w:r>
    </w:p>
    <w:p w14:paraId="661285E7" w14:textId="617FAAB0" w:rsidR="00655BD3" w:rsidRDefault="00C773B1" w:rsidP="00C773B1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Lato" w:hAnsi="Poppins" w:cs="Poppins"/>
        </w:rPr>
      </w:pPr>
      <w:r w:rsidRPr="00CD1AE1">
        <w:rPr>
          <w:rFonts w:ascii="Poppins" w:eastAsia="Lato" w:hAnsi="Poppins" w:cs="Poppins"/>
        </w:rPr>
        <w:t>•</w:t>
      </w:r>
      <w:r>
        <w:rPr>
          <w:rFonts w:ascii="Poppins" w:eastAsia="Lato" w:hAnsi="Poppins" w:cs="Poppins"/>
        </w:rPr>
        <w:t xml:space="preserve"> </w:t>
      </w:r>
      <w:r w:rsidR="00CD4E88">
        <w:rPr>
          <w:rFonts w:ascii="Poppins" w:eastAsia="Lato" w:hAnsi="Poppins" w:cs="Poppins"/>
        </w:rPr>
        <w:t>Être</w:t>
      </w:r>
      <w:r>
        <w:rPr>
          <w:rFonts w:ascii="Poppins" w:eastAsia="Lato" w:hAnsi="Poppins" w:cs="Poppins"/>
        </w:rPr>
        <w:t xml:space="preserve"> l’interlocuteur des</w:t>
      </w:r>
      <w:r w:rsidR="00156E79">
        <w:rPr>
          <w:rFonts w:ascii="Poppins" w:eastAsia="Lato" w:hAnsi="Poppins" w:cs="Poppins"/>
        </w:rPr>
        <w:t xml:space="preserve"> commandants et de leurs</w:t>
      </w:r>
      <w:r>
        <w:rPr>
          <w:rFonts w:ascii="Poppins" w:eastAsia="Lato" w:hAnsi="Poppins" w:cs="Poppins"/>
        </w:rPr>
        <w:t xml:space="preserve"> équipages pour collecter les demandes, </w:t>
      </w:r>
      <w:r w:rsidR="00156E79">
        <w:rPr>
          <w:rFonts w:ascii="Poppins" w:eastAsia="Lato" w:hAnsi="Poppins" w:cs="Poppins"/>
        </w:rPr>
        <w:t xml:space="preserve">les analyses et propositions d’amélioration. </w:t>
      </w:r>
    </w:p>
    <w:p w14:paraId="50073F42" w14:textId="0FB5B6C5" w:rsidR="00C773B1" w:rsidRPr="00C773B1" w:rsidRDefault="00655BD3" w:rsidP="00C773B1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Lato" w:hAnsi="Poppins" w:cs="Poppins"/>
        </w:rPr>
      </w:pPr>
      <w:r w:rsidRPr="00CD1AE1">
        <w:rPr>
          <w:rFonts w:ascii="Poppins" w:eastAsia="Lato" w:hAnsi="Poppins" w:cs="Poppins"/>
        </w:rPr>
        <w:t>•</w:t>
      </w:r>
      <w:r>
        <w:rPr>
          <w:rFonts w:ascii="Poppins" w:eastAsia="Lato" w:hAnsi="Poppins" w:cs="Poppins"/>
        </w:rPr>
        <w:t xml:space="preserve"> </w:t>
      </w:r>
      <w:r w:rsidR="00156E79">
        <w:rPr>
          <w:rFonts w:ascii="Poppins" w:eastAsia="Lato" w:hAnsi="Poppins" w:cs="Poppins"/>
        </w:rPr>
        <w:t>Accompagner les marins dans un métier nouveau</w:t>
      </w:r>
      <w:r>
        <w:rPr>
          <w:rFonts w:ascii="Poppins" w:eastAsia="Lato" w:hAnsi="Poppins" w:cs="Poppins"/>
        </w:rPr>
        <w:t>, dans ses dimensions mécaniques, nautiques, administratives, commerciales et promotionnel</w:t>
      </w:r>
      <w:r w:rsidR="003216FF">
        <w:rPr>
          <w:rFonts w:ascii="Poppins" w:eastAsia="Lato" w:hAnsi="Poppins" w:cs="Poppins"/>
        </w:rPr>
        <w:t>le</w:t>
      </w:r>
      <w:r>
        <w:rPr>
          <w:rFonts w:ascii="Poppins" w:eastAsia="Lato" w:hAnsi="Poppins" w:cs="Poppins"/>
        </w:rPr>
        <w:t xml:space="preserve">s. </w:t>
      </w:r>
    </w:p>
    <w:p w14:paraId="48201FB2" w14:textId="77777777" w:rsidR="00863651" w:rsidRDefault="00863651" w:rsidP="006D75B1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Lato" w:hAnsi="Poppins" w:cs="Poppins"/>
        </w:rPr>
      </w:pPr>
    </w:p>
    <w:p w14:paraId="358216B5" w14:textId="23BC0C8B" w:rsidR="00863651" w:rsidRPr="00863651" w:rsidRDefault="00863651" w:rsidP="00863651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Lato" w:hAnsi="Poppins" w:cs="Poppins"/>
        </w:rPr>
      </w:pPr>
      <w:r w:rsidRPr="00863651">
        <w:rPr>
          <w:rFonts w:ascii="Poppins" w:eastAsia="Lato" w:hAnsi="Poppins" w:cs="Poppins"/>
          <w:b/>
          <w:bCs/>
        </w:rPr>
        <w:t>QHSE</w:t>
      </w:r>
      <w:r>
        <w:br/>
      </w:r>
      <w:r w:rsidRPr="00863651">
        <w:rPr>
          <w:rFonts w:ascii="Poppins" w:eastAsia="Lato" w:hAnsi="Poppins" w:cs="Poppins"/>
        </w:rPr>
        <w:t>• Veiller à ce que les exigences stipulées dans le Système de Management de la Sécurité (SMS) soient correctement mises en œuvre et maintenues par son département.</w:t>
      </w:r>
      <w:r>
        <w:br/>
      </w:r>
      <w:r w:rsidRPr="00863651">
        <w:rPr>
          <w:rFonts w:ascii="Poppins" w:eastAsia="Lato" w:hAnsi="Poppins" w:cs="Poppins"/>
        </w:rPr>
        <w:t xml:space="preserve">• Informer le Responsable Désigné (DPA) et le Conseiller Juridique en </w:t>
      </w:r>
      <w:r w:rsidR="22E7D708" w:rsidRPr="74EB96BC">
        <w:rPr>
          <w:rFonts w:ascii="Poppins" w:eastAsia="Lato" w:hAnsi="Poppins" w:cs="Poppins"/>
        </w:rPr>
        <w:t xml:space="preserve"> </w:t>
      </w:r>
      <w:r w:rsidR="5B020EB1" w:rsidRPr="1ECBC95F">
        <w:rPr>
          <w:rFonts w:ascii="Poppins" w:eastAsia="Lato" w:hAnsi="Poppins" w:cs="Poppins"/>
        </w:rPr>
        <w:t>cas d’incident ou</w:t>
      </w:r>
      <w:r w:rsidR="5B020EB1" w:rsidRPr="5EDEFF7D">
        <w:rPr>
          <w:rFonts w:ascii="Poppins" w:eastAsia="Lato" w:hAnsi="Poppins" w:cs="Poppins"/>
        </w:rPr>
        <w:t xml:space="preserve"> d’accident </w:t>
      </w:r>
      <w:r w:rsidR="5B020EB1" w:rsidRPr="49BFB382">
        <w:rPr>
          <w:rFonts w:ascii="Poppins" w:eastAsia="Lato" w:hAnsi="Poppins" w:cs="Poppins"/>
        </w:rPr>
        <w:t xml:space="preserve">sur la </w:t>
      </w:r>
      <w:r w:rsidR="5B020EB1" w:rsidRPr="60126E4F">
        <w:rPr>
          <w:rFonts w:ascii="Poppins" w:eastAsia="Lato" w:hAnsi="Poppins" w:cs="Poppins"/>
        </w:rPr>
        <w:t>flotte</w:t>
      </w:r>
      <w:r w:rsidRPr="00863651">
        <w:rPr>
          <w:rFonts w:ascii="Poppins" w:eastAsia="Lato" w:hAnsi="Poppins" w:cs="Poppins"/>
        </w:rPr>
        <w:t>• Participer aux réunions de revue de direction et veiller à ce que les actions décidées soient mises en œuvre dès que possible.</w:t>
      </w:r>
      <w:r>
        <w:br/>
      </w:r>
      <w:r w:rsidRPr="00863651">
        <w:rPr>
          <w:rFonts w:ascii="Poppins" w:eastAsia="Lato" w:hAnsi="Poppins" w:cs="Poppins"/>
        </w:rPr>
        <w:lastRenderedPageBreak/>
        <w:t>• Identifier les besoins en formation du personnel de bureau et des marins et initier les actions appropriées.</w:t>
      </w:r>
      <w:r>
        <w:br/>
      </w:r>
      <w:r w:rsidRPr="00863651">
        <w:rPr>
          <w:rFonts w:ascii="Poppins" w:eastAsia="Lato" w:hAnsi="Poppins" w:cs="Poppins"/>
        </w:rPr>
        <w:t>• Évaluer les agents de recrutement (Manning Agents).</w:t>
      </w:r>
    </w:p>
    <w:p w14:paraId="4F0550D6" w14:textId="468E7775" w:rsidR="00863651" w:rsidRDefault="00863651" w:rsidP="006D75B1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Lato" w:hAnsi="Poppins" w:cs="Poppins"/>
        </w:rPr>
      </w:pPr>
      <w:r w:rsidRPr="00863651">
        <w:rPr>
          <w:rFonts w:ascii="Poppins" w:eastAsia="Lato" w:hAnsi="Poppins" w:cs="Poppins"/>
        </w:rPr>
        <w:t>Toutes ces tâches peuvent être déléguées si nécessaire.</w:t>
      </w:r>
    </w:p>
    <w:p w14:paraId="51267448" w14:textId="77777777" w:rsidR="006D75B1" w:rsidRDefault="006D75B1" w:rsidP="006D75B1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Lato" w:hAnsi="Poppins" w:cs="Poppins"/>
        </w:rPr>
      </w:pPr>
    </w:p>
    <w:p w14:paraId="04FFBCE0" w14:textId="201B1C33" w:rsidR="00E14EC0" w:rsidRPr="00C3465D" w:rsidRDefault="00DE4C46" w:rsidP="006D75B1">
      <w:pPr>
        <w:pBdr>
          <w:top w:val="nil"/>
          <w:left w:val="nil"/>
          <w:bottom w:val="nil"/>
          <w:right w:val="nil"/>
          <w:between w:val="nil"/>
        </w:pBdr>
        <w:rPr>
          <w:rFonts w:ascii="Poppins" w:hAnsi="Poppins" w:cs="Poppins"/>
          <w:b/>
          <w:color w:val="1F3864"/>
          <w:sz w:val="22"/>
          <w:szCs w:val="22"/>
        </w:rPr>
      </w:pPr>
      <w:r w:rsidRPr="006420D2">
        <w:rPr>
          <w:rFonts w:ascii="Poppins" w:hAnsi="Poppins" w:cs="Poppins"/>
          <w:b/>
          <w:color w:val="1F3864"/>
          <w:sz w:val="22"/>
          <w:szCs w:val="22"/>
        </w:rPr>
        <w:t>Descriptif</w:t>
      </w:r>
    </w:p>
    <w:p w14:paraId="738DB760" w14:textId="782CF8BE" w:rsidR="00E14EC0" w:rsidRPr="006420D2" w:rsidRDefault="00E14EC0" w:rsidP="00E14EC0">
      <w:pPr>
        <w:widowControl/>
        <w:spacing w:after="0"/>
        <w:rPr>
          <w:rFonts w:ascii="Poppins" w:eastAsia="Lato" w:hAnsi="Poppins" w:cs="Poppins"/>
        </w:rPr>
      </w:pPr>
      <w:r w:rsidRPr="006420D2">
        <w:rPr>
          <w:rFonts w:ascii="Times New Roman" w:eastAsia="Lato" w:hAnsi="Times New Roman" w:cs="Times New Roman"/>
        </w:rPr>
        <w:t>●</w:t>
      </w:r>
      <w:r w:rsidRPr="006420D2">
        <w:rPr>
          <w:rFonts w:ascii="Poppins" w:eastAsia="Lato" w:hAnsi="Poppins" w:cs="Poppins"/>
        </w:rPr>
        <w:t xml:space="preserve"> Statut : CDI </w:t>
      </w:r>
    </w:p>
    <w:p w14:paraId="67FD780B" w14:textId="5F27DEF3" w:rsidR="00E14EC0" w:rsidRPr="006420D2" w:rsidRDefault="00E14EC0" w:rsidP="00E14EC0">
      <w:pPr>
        <w:widowControl/>
        <w:spacing w:after="0"/>
        <w:rPr>
          <w:rFonts w:ascii="Poppins" w:eastAsia="Lato" w:hAnsi="Poppins" w:cs="Poppins"/>
        </w:rPr>
      </w:pPr>
      <w:r w:rsidRPr="006420D2">
        <w:rPr>
          <w:rFonts w:ascii="Times New Roman" w:eastAsia="Lato" w:hAnsi="Times New Roman" w:cs="Times New Roman"/>
        </w:rPr>
        <w:t>●</w:t>
      </w:r>
      <w:r w:rsidRPr="006420D2">
        <w:rPr>
          <w:rFonts w:ascii="Poppins" w:eastAsia="Lato" w:hAnsi="Poppins" w:cs="Poppins"/>
        </w:rPr>
        <w:t xml:space="preserve"> Profil recherché : </w:t>
      </w:r>
      <w:r w:rsidR="00E57C45">
        <w:rPr>
          <w:rFonts w:ascii="Poppins" w:eastAsia="Lato" w:hAnsi="Poppins" w:cs="Poppins"/>
        </w:rPr>
        <w:t>Commandant de marine marchande</w:t>
      </w:r>
      <w:r w:rsidR="00F44746">
        <w:rPr>
          <w:rFonts w:ascii="Poppins" w:eastAsia="Lato" w:hAnsi="Poppins" w:cs="Poppins"/>
        </w:rPr>
        <w:t xml:space="preserve">, de formation </w:t>
      </w:r>
      <w:r w:rsidR="00F5690D">
        <w:rPr>
          <w:rFonts w:ascii="Poppins" w:eastAsia="Lato" w:hAnsi="Poppins" w:cs="Poppins"/>
        </w:rPr>
        <w:t xml:space="preserve">supérieure </w:t>
      </w:r>
      <w:r w:rsidR="00B06C2E">
        <w:rPr>
          <w:rFonts w:ascii="Poppins" w:eastAsia="Lato" w:hAnsi="Poppins" w:cs="Poppins"/>
        </w:rPr>
        <w:t>RH et management</w:t>
      </w:r>
      <w:r w:rsidR="004C377A">
        <w:rPr>
          <w:rFonts w:ascii="Poppins" w:eastAsia="Lato" w:hAnsi="Poppins" w:cs="Poppins"/>
        </w:rPr>
        <w:t xml:space="preserve"> ; connaissance des grands voiliers. </w:t>
      </w:r>
    </w:p>
    <w:p w14:paraId="6BD11A42" w14:textId="49314C7A" w:rsidR="00E14EC0" w:rsidRPr="006420D2" w:rsidRDefault="00E14EC0" w:rsidP="00E14EC0">
      <w:pPr>
        <w:widowControl/>
        <w:spacing w:after="0"/>
        <w:rPr>
          <w:rFonts w:ascii="Poppins" w:eastAsia="Lato" w:hAnsi="Poppins" w:cs="Poppins"/>
        </w:rPr>
      </w:pPr>
      <w:r w:rsidRPr="006420D2">
        <w:rPr>
          <w:rFonts w:ascii="Times New Roman" w:eastAsia="Lato" w:hAnsi="Times New Roman" w:cs="Times New Roman"/>
        </w:rPr>
        <w:t>●</w:t>
      </w:r>
      <w:r w:rsidRPr="006420D2">
        <w:rPr>
          <w:rFonts w:ascii="Poppins" w:eastAsia="Lato" w:hAnsi="Poppins" w:cs="Poppins"/>
        </w:rPr>
        <w:t xml:space="preserve"> Localisation : </w:t>
      </w:r>
      <w:r w:rsidR="00406416">
        <w:rPr>
          <w:rFonts w:ascii="Poppins" w:eastAsia="Lato" w:hAnsi="Poppins" w:cs="Poppins"/>
        </w:rPr>
        <w:t>L</w:t>
      </w:r>
      <w:r w:rsidRPr="006420D2">
        <w:rPr>
          <w:rFonts w:ascii="Poppins" w:eastAsia="Lato" w:hAnsi="Poppins" w:cs="Poppins"/>
        </w:rPr>
        <w:t>e Havre</w:t>
      </w:r>
    </w:p>
    <w:p w14:paraId="420714B7" w14:textId="06B1E4AB" w:rsidR="00E14EC0" w:rsidRPr="006420D2" w:rsidRDefault="00E14EC0" w:rsidP="00E14EC0">
      <w:pPr>
        <w:widowControl/>
        <w:spacing w:after="0"/>
        <w:rPr>
          <w:rFonts w:ascii="Poppins" w:eastAsia="Lato" w:hAnsi="Poppins" w:cs="Poppins"/>
        </w:rPr>
      </w:pPr>
      <w:r w:rsidRPr="006420D2">
        <w:rPr>
          <w:rFonts w:ascii="Times New Roman" w:eastAsia="Lato" w:hAnsi="Times New Roman" w:cs="Times New Roman"/>
        </w:rPr>
        <w:t>●</w:t>
      </w:r>
      <w:r w:rsidRPr="006420D2">
        <w:rPr>
          <w:rFonts w:ascii="Poppins" w:eastAsia="Lato" w:hAnsi="Poppins" w:cs="Poppins"/>
        </w:rPr>
        <w:t xml:space="preserve"> Salaire : </w:t>
      </w:r>
      <w:r w:rsidR="00FB094C">
        <w:rPr>
          <w:rFonts w:ascii="Poppins" w:eastAsia="Lato" w:hAnsi="Poppins" w:cs="Poppins"/>
        </w:rPr>
        <w:t>60</w:t>
      </w:r>
      <w:r w:rsidRPr="006420D2">
        <w:rPr>
          <w:rFonts w:ascii="Poppins" w:eastAsia="Lato" w:hAnsi="Poppins" w:cs="Poppins"/>
        </w:rPr>
        <w:t xml:space="preserve"> k€</w:t>
      </w:r>
      <w:r w:rsidR="002759FA">
        <w:rPr>
          <w:rFonts w:ascii="Poppins" w:eastAsia="Lato" w:hAnsi="Poppins" w:cs="Poppins"/>
        </w:rPr>
        <w:t>, intéressement</w:t>
      </w:r>
      <w:r w:rsidR="00406416">
        <w:rPr>
          <w:rFonts w:ascii="Poppins" w:eastAsia="Lato" w:hAnsi="Poppins" w:cs="Poppins"/>
        </w:rPr>
        <w:t xml:space="preserve">. </w:t>
      </w:r>
    </w:p>
    <w:p w14:paraId="299B0747" w14:textId="60517764" w:rsidR="00A23219" w:rsidRPr="002D74A4" w:rsidRDefault="00E14EC0" w:rsidP="00E14EC0">
      <w:pPr>
        <w:widowControl/>
        <w:spacing w:after="0"/>
        <w:rPr>
          <w:rFonts w:ascii="Poppins" w:eastAsia="Lato" w:hAnsi="Poppins" w:cs="Poppins"/>
        </w:rPr>
      </w:pPr>
      <w:r w:rsidRPr="002D74A4">
        <w:rPr>
          <w:rFonts w:ascii="Times New Roman" w:eastAsia="Lato" w:hAnsi="Times New Roman" w:cs="Times New Roman"/>
        </w:rPr>
        <w:t>●</w:t>
      </w:r>
      <w:r w:rsidRPr="002D74A4">
        <w:rPr>
          <w:rFonts w:ascii="Poppins" w:eastAsia="Lato" w:hAnsi="Poppins" w:cs="Poppins"/>
        </w:rPr>
        <w:t xml:space="preserve"> Grade convention </w:t>
      </w:r>
      <w:r w:rsidR="33F22A03" w:rsidRPr="002D74A4">
        <w:rPr>
          <w:rFonts w:ascii="Poppins" w:eastAsia="Lato" w:hAnsi="Poppins" w:cs="Poppins"/>
        </w:rPr>
        <w:t>collective:</w:t>
      </w:r>
      <w:r w:rsidRPr="002D74A4">
        <w:rPr>
          <w:rFonts w:ascii="Poppins" w:eastAsia="Lato" w:hAnsi="Poppins" w:cs="Poppins"/>
        </w:rPr>
        <w:t xml:space="preserve"> </w:t>
      </w:r>
      <w:r w:rsidR="008E1F5F" w:rsidRPr="002D74A4">
        <w:rPr>
          <w:rFonts w:ascii="Poppins" w:eastAsia="Lato" w:hAnsi="Poppins" w:cs="Poppins"/>
        </w:rPr>
        <w:t>Cadre</w:t>
      </w:r>
      <w:r w:rsidRPr="002D74A4">
        <w:rPr>
          <w:rFonts w:ascii="Poppins" w:eastAsia="Lato" w:hAnsi="Poppins" w:cs="Poppins"/>
        </w:rPr>
        <w:t xml:space="preserve"> </w:t>
      </w:r>
      <w:r w:rsidR="008E1F5F" w:rsidRPr="002D74A4">
        <w:rPr>
          <w:rFonts w:ascii="Poppins" w:eastAsia="Lato" w:hAnsi="Poppins" w:cs="Poppins"/>
        </w:rPr>
        <w:t>5</w:t>
      </w:r>
      <w:r w:rsidR="7FBD6FEB" w:rsidRPr="002D74A4">
        <w:rPr>
          <w:rFonts w:ascii="Poppins" w:eastAsia="Lato" w:hAnsi="Poppins" w:cs="Poppins"/>
        </w:rPr>
        <w:t>5</w:t>
      </w:r>
      <w:r w:rsidR="008E1F5F" w:rsidRPr="002D74A4">
        <w:rPr>
          <w:rFonts w:ascii="Poppins" w:eastAsia="Lato" w:hAnsi="Poppins" w:cs="Poppins"/>
        </w:rPr>
        <w:t>0</w:t>
      </w:r>
      <w:r w:rsidRPr="002D74A4">
        <w:rPr>
          <w:rFonts w:ascii="Poppins" w:eastAsia="Lato" w:hAnsi="Poppins" w:cs="Poppins"/>
        </w:rPr>
        <w:t xml:space="preserve"> – </w:t>
      </w:r>
      <w:proofErr w:type="spellStart"/>
      <w:r w:rsidRPr="002D74A4">
        <w:rPr>
          <w:rFonts w:ascii="Poppins" w:eastAsia="Lato" w:hAnsi="Poppins" w:cs="Poppins"/>
        </w:rPr>
        <w:t>Niv</w:t>
      </w:r>
      <w:proofErr w:type="spellEnd"/>
      <w:r w:rsidRPr="002D74A4">
        <w:rPr>
          <w:rFonts w:ascii="Poppins" w:eastAsia="Lato" w:hAnsi="Poppins" w:cs="Poppins"/>
        </w:rPr>
        <w:t xml:space="preserve"> V</w:t>
      </w:r>
      <w:r w:rsidR="008E1F5F" w:rsidRPr="002D74A4">
        <w:rPr>
          <w:rFonts w:ascii="Poppins" w:eastAsia="Lato" w:hAnsi="Poppins" w:cs="Poppins"/>
        </w:rPr>
        <w:t>III</w:t>
      </w:r>
    </w:p>
    <w:p w14:paraId="365DFD02" w14:textId="25BD42EB" w:rsidR="00E14EC0" w:rsidRPr="006420D2" w:rsidRDefault="00E14EC0" w:rsidP="00E14EC0">
      <w:pPr>
        <w:widowControl/>
        <w:spacing w:after="0"/>
        <w:rPr>
          <w:rFonts w:ascii="Poppins" w:eastAsia="Lato" w:hAnsi="Poppins" w:cs="Poppins"/>
          <w:sz w:val="22"/>
          <w:szCs w:val="22"/>
        </w:rPr>
      </w:pPr>
    </w:p>
    <w:p w14:paraId="0A22777C" w14:textId="674E97AD" w:rsidR="00A23219" w:rsidRPr="006420D2" w:rsidRDefault="00A23219" w:rsidP="00A23219">
      <w:pPr>
        <w:widowControl/>
        <w:spacing w:after="160"/>
        <w:rPr>
          <w:rFonts w:ascii="Poppins" w:eastAsia="Lato" w:hAnsi="Poppins" w:cs="Poppins"/>
          <w:sz w:val="22"/>
          <w:szCs w:val="22"/>
        </w:rPr>
      </w:pPr>
      <w:r w:rsidRPr="7F7224BB">
        <w:rPr>
          <w:rFonts w:ascii="Poppins" w:hAnsi="Poppins" w:cs="Poppins"/>
          <w:b/>
          <w:color w:val="1F3864" w:themeColor="accent1" w:themeShade="80"/>
          <w:sz w:val="22"/>
          <w:szCs w:val="22"/>
        </w:rPr>
        <w:t>Compétences requises</w:t>
      </w:r>
    </w:p>
    <w:p w14:paraId="05694732" w14:textId="2219303E" w:rsidR="40D40506" w:rsidRDefault="40D40506" w:rsidP="7F7224BB">
      <w:pPr>
        <w:pStyle w:val="Paragraphedeliste"/>
        <w:numPr>
          <w:ilvl w:val="0"/>
          <w:numId w:val="6"/>
        </w:numPr>
        <w:spacing w:after="0"/>
        <w:rPr>
          <w:rFonts w:ascii="Poppins" w:eastAsia="Poppins" w:hAnsi="Poppins" w:cs="Poppins"/>
        </w:rPr>
      </w:pPr>
      <w:r w:rsidRPr="7F7224BB">
        <w:rPr>
          <w:rFonts w:ascii="Poppins" w:eastAsia="Poppins" w:hAnsi="Poppins" w:cs="Poppins"/>
        </w:rPr>
        <w:t>Maîtrise de l’anglais.</w:t>
      </w:r>
    </w:p>
    <w:p w14:paraId="2D50CFA6" w14:textId="53049B90" w:rsidR="40D40506" w:rsidRDefault="40D40506" w:rsidP="7F7224BB">
      <w:pPr>
        <w:pStyle w:val="Paragraphedeliste"/>
        <w:numPr>
          <w:ilvl w:val="0"/>
          <w:numId w:val="6"/>
        </w:numPr>
        <w:spacing w:after="0"/>
        <w:rPr>
          <w:rFonts w:ascii="Poppins" w:eastAsia="Poppins" w:hAnsi="Poppins" w:cs="Poppins"/>
        </w:rPr>
      </w:pPr>
      <w:r w:rsidRPr="7F7224BB">
        <w:rPr>
          <w:rFonts w:ascii="Poppins" w:eastAsia="Poppins" w:hAnsi="Poppins" w:cs="Poppins"/>
        </w:rPr>
        <w:t>Diplôme de niveau licence (Bac+3) et de 5 à 10 ans de succès avéré dans l’industrie maritime, de préférence dans des opérations sous pavillon français.</w:t>
      </w:r>
    </w:p>
    <w:p w14:paraId="47830A67" w14:textId="41AA6DB3" w:rsidR="40D40506" w:rsidRDefault="40D40506" w:rsidP="7F7224BB">
      <w:pPr>
        <w:pStyle w:val="Paragraphedeliste"/>
        <w:numPr>
          <w:ilvl w:val="0"/>
          <w:numId w:val="6"/>
        </w:numPr>
        <w:spacing w:after="0"/>
        <w:rPr>
          <w:rFonts w:ascii="Poppins" w:eastAsia="Poppins" w:hAnsi="Poppins" w:cs="Poppins"/>
        </w:rPr>
      </w:pPr>
      <w:r w:rsidRPr="7F7224BB">
        <w:rPr>
          <w:rFonts w:ascii="Poppins" w:eastAsia="Poppins" w:hAnsi="Poppins" w:cs="Poppins"/>
        </w:rPr>
        <w:t>Expérience professionnelle antérieure de deux à cinq ans directement liés à la gestion des équipages ou aux opérations de navires</w:t>
      </w:r>
      <w:r w:rsidR="00F1753D">
        <w:rPr>
          <w:rFonts w:ascii="Poppins" w:eastAsia="Poppins" w:hAnsi="Poppins" w:cs="Poppins"/>
        </w:rPr>
        <w:t xml:space="preserve"> en environnement complexe. </w:t>
      </w:r>
    </w:p>
    <w:p w14:paraId="2D77CFDE" w14:textId="141E8ACF" w:rsidR="40D40506" w:rsidRDefault="40D40506" w:rsidP="7F7224BB">
      <w:pPr>
        <w:pStyle w:val="Paragraphedeliste"/>
        <w:numPr>
          <w:ilvl w:val="0"/>
          <w:numId w:val="6"/>
        </w:numPr>
        <w:spacing w:after="0"/>
        <w:rPr>
          <w:rFonts w:ascii="Poppins" w:eastAsia="Poppins" w:hAnsi="Poppins" w:cs="Poppins"/>
        </w:rPr>
      </w:pPr>
      <w:r w:rsidRPr="7F7224BB">
        <w:rPr>
          <w:rFonts w:ascii="Poppins" w:eastAsia="Poppins" w:hAnsi="Poppins" w:cs="Poppins"/>
        </w:rPr>
        <w:t>Expérience en tant qu’officier à bord d’un navire.</w:t>
      </w:r>
    </w:p>
    <w:p w14:paraId="2C53CCAA" w14:textId="2B87DC73" w:rsidR="40D40506" w:rsidRDefault="40D40506" w:rsidP="7F7224BB">
      <w:pPr>
        <w:pStyle w:val="Paragraphedeliste"/>
        <w:numPr>
          <w:ilvl w:val="0"/>
          <w:numId w:val="6"/>
        </w:numPr>
        <w:spacing w:after="0"/>
        <w:rPr>
          <w:rFonts w:ascii="Poppins" w:eastAsia="Poppins" w:hAnsi="Poppins" w:cs="Poppins"/>
        </w:rPr>
      </w:pPr>
      <w:r w:rsidRPr="7F7224BB">
        <w:rPr>
          <w:rFonts w:ascii="Poppins" w:eastAsia="Poppins" w:hAnsi="Poppins" w:cs="Poppins"/>
        </w:rPr>
        <w:t>Bonne connaissance des réglementations internationales, ISM, des conventions collectives et des op</w:t>
      </w:r>
      <w:r w:rsidR="00DD6E50">
        <w:rPr>
          <w:rFonts w:ascii="Poppins" w:eastAsia="Poppins" w:hAnsi="Poppins" w:cs="Poppins"/>
        </w:rPr>
        <w:t>é</w:t>
      </w:r>
      <w:r w:rsidRPr="7F7224BB">
        <w:rPr>
          <w:rFonts w:ascii="Poppins" w:eastAsia="Poppins" w:hAnsi="Poppins" w:cs="Poppins"/>
        </w:rPr>
        <w:t>rations maritimes requise.</w:t>
      </w:r>
    </w:p>
    <w:p w14:paraId="53FBE4A1" w14:textId="61641038" w:rsidR="40D40506" w:rsidRDefault="40D40506" w:rsidP="7F7224BB">
      <w:pPr>
        <w:pStyle w:val="Paragraphedeliste"/>
        <w:numPr>
          <w:ilvl w:val="0"/>
          <w:numId w:val="6"/>
        </w:numPr>
        <w:spacing w:after="0"/>
        <w:rPr>
          <w:rFonts w:ascii="Poppins" w:eastAsia="Poppins" w:hAnsi="Poppins" w:cs="Poppins"/>
        </w:rPr>
      </w:pPr>
      <w:r w:rsidRPr="7F7224BB">
        <w:rPr>
          <w:rFonts w:ascii="Poppins" w:eastAsia="Poppins" w:hAnsi="Poppins" w:cs="Poppins"/>
        </w:rPr>
        <w:t>Solides compétences en informatique et bonne maîtrise des produits Microsoft Office exigées.</w:t>
      </w:r>
    </w:p>
    <w:p w14:paraId="18D0649E" w14:textId="057A7853" w:rsidR="02878C9F" w:rsidRDefault="5E90DBFF" w:rsidP="02878C9F">
      <w:pPr>
        <w:pStyle w:val="Paragraphedeliste"/>
        <w:numPr>
          <w:ilvl w:val="0"/>
          <w:numId w:val="6"/>
        </w:numPr>
        <w:spacing w:after="0"/>
        <w:rPr>
          <w:rFonts w:ascii="Poppins" w:eastAsia="Poppins" w:hAnsi="Poppins" w:cs="Poppins"/>
        </w:rPr>
      </w:pPr>
      <w:r w:rsidRPr="091AE85F">
        <w:rPr>
          <w:rFonts w:ascii="Poppins" w:eastAsia="Poppins" w:hAnsi="Poppins" w:cs="Poppins"/>
        </w:rPr>
        <w:t xml:space="preserve">Esprit </w:t>
      </w:r>
      <w:r w:rsidRPr="160F0F1F">
        <w:rPr>
          <w:rFonts w:ascii="Poppins" w:eastAsia="Poppins" w:hAnsi="Poppins" w:cs="Poppins"/>
        </w:rPr>
        <w:t>d’équipe</w:t>
      </w:r>
    </w:p>
    <w:p w14:paraId="535D5245" w14:textId="6E9A9CC3" w:rsidR="5E90DBFF" w:rsidRDefault="5E90DBFF" w:rsidP="2BDE6FAF">
      <w:pPr>
        <w:pStyle w:val="Paragraphedeliste"/>
        <w:numPr>
          <w:ilvl w:val="0"/>
          <w:numId w:val="6"/>
        </w:numPr>
        <w:spacing w:after="0"/>
        <w:rPr>
          <w:rFonts w:ascii="Poppins" w:eastAsia="Poppins" w:hAnsi="Poppins" w:cs="Poppins"/>
        </w:rPr>
      </w:pPr>
      <w:r w:rsidRPr="6D90D611">
        <w:rPr>
          <w:rFonts w:ascii="Poppins" w:eastAsia="Poppins" w:hAnsi="Poppins" w:cs="Poppins"/>
        </w:rPr>
        <w:t xml:space="preserve">Capacité d’autonomie et </w:t>
      </w:r>
      <w:r w:rsidRPr="26589500">
        <w:rPr>
          <w:rFonts w:ascii="Poppins" w:eastAsia="Poppins" w:hAnsi="Poppins" w:cs="Poppins"/>
        </w:rPr>
        <w:t>d’initiative</w:t>
      </w:r>
    </w:p>
    <w:p w14:paraId="6355F862" w14:textId="3F0CB848" w:rsidR="7F7224BB" w:rsidRDefault="7F7224BB" w:rsidP="7F7224BB">
      <w:pPr>
        <w:widowControl/>
        <w:spacing w:after="160"/>
        <w:rPr>
          <w:rFonts w:ascii="Poppins" w:eastAsia="Lato" w:hAnsi="Poppins" w:cs="Poppins"/>
        </w:rPr>
      </w:pPr>
    </w:p>
    <w:p w14:paraId="44EADA84" w14:textId="77777777" w:rsidR="00F922A9" w:rsidRDefault="00F922A9" w:rsidP="006420D2">
      <w:pPr>
        <w:widowControl/>
        <w:spacing w:after="160"/>
        <w:rPr>
          <w:rFonts w:ascii="Poppins" w:eastAsia="Lato" w:hAnsi="Poppins" w:cs="Poppins"/>
        </w:rPr>
      </w:pPr>
    </w:p>
    <w:p w14:paraId="54657CCD" w14:textId="47B1CE39" w:rsidR="00AB080B" w:rsidRPr="006420D2" w:rsidRDefault="006420D2" w:rsidP="006420D2">
      <w:pPr>
        <w:widowControl/>
        <w:spacing w:after="160"/>
        <w:rPr>
          <w:rFonts w:ascii="Poppins" w:eastAsia="Arial" w:hAnsi="Poppins" w:cs="Poppins"/>
          <w:color w:val="4C4C4C"/>
          <w:highlight w:val="white"/>
        </w:rPr>
      </w:pPr>
      <w:r w:rsidRPr="006420D2">
        <w:rPr>
          <w:rFonts w:ascii="Poppins" w:eastAsia="Lato" w:hAnsi="Poppins" w:cs="Poppins"/>
        </w:rPr>
        <w:t xml:space="preserve">Rejoignez une entreprise leader de la décarbonation du transport maritime, envoyez-nous votre CV + LM à </w:t>
      </w:r>
      <w:hyperlink r:id="rId11" w:history="1">
        <w:r w:rsidR="00B40AFE" w:rsidRPr="002D6349">
          <w:rPr>
            <w:rStyle w:val="Lienhypertexte"/>
            <w:rFonts w:ascii="Poppins" w:eastAsia="Lato" w:hAnsi="Poppins" w:cs="Poppins"/>
          </w:rPr>
          <w:t>diana.mesa@towt.eu</w:t>
        </w:r>
      </w:hyperlink>
      <w:r w:rsidR="00B40AFE">
        <w:rPr>
          <w:rFonts w:ascii="Poppins" w:eastAsia="Lato" w:hAnsi="Poppins" w:cs="Poppins"/>
        </w:rPr>
        <w:t xml:space="preserve"> </w:t>
      </w:r>
    </w:p>
    <w:sectPr w:rsidR="00AB080B" w:rsidRPr="006420D2" w:rsidSect="00F922A9">
      <w:headerReference w:type="default" r:id="rId12"/>
      <w:footerReference w:type="default" r:id="rId13"/>
      <w:pgSz w:w="12240" w:h="15840"/>
      <w:pgMar w:top="114" w:right="1440" w:bottom="993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DD9B7" w14:textId="77777777" w:rsidR="00773E8E" w:rsidRDefault="00773E8E">
      <w:pPr>
        <w:spacing w:after="0" w:line="240" w:lineRule="auto"/>
      </w:pPr>
      <w:r>
        <w:separator/>
      </w:r>
    </w:p>
  </w:endnote>
  <w:endnote w:type="continuationSeparator" w:id="0">
    <w:p w14:paraId="16DD2492" w14:textId="77777777" w:rsidR="00773E8E" w:rsidRDefault="00773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40DACAE-F198-4948-93A4-2A3026CBEC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2" w:fontKey="{C273029E-2459-4F2F-BDD2-1A68A9B6D8BA}"/>
    <w:embedBold r:id="rId3" w:fontKey="{7D40393C-24E7-4D7B-B7B4-E0CD170467BA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B8370E98-F15E-47D4-B259-689D2F869F37}"/>
    <w:embedBold r:id="rId5" w:fontKey="{DCBBCAEF-9745-4EDA-926A-5DBA9A8BDB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D36DA3A-027F-4A2C-9C08-F05BD9CFDE28}"/>
    <w:embedBold r:id="rId7" w:fontKey="{54CF55AB-63FB-4879-898A-2E8529B7AA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17E57196-F05E-467F-BDDE-6090D7C9615D}"/>
    <w:embedItalic r:id="rId9" w:fontKey="{5547D69A-A6CF-47C4-8632-2D2C2388EF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9D27A2B-B643-4564-9EB5-F9D9850ECBEB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8D062" w14:textId="7D9D3911" w:rsidR="002C321A" w:rsidRDefault="002C321A">
    <w:pPr>
      <w:pStyle w:val="Pieddepage"/>
    </w:pPr>
    <w:r>
      <w:t>TOWT</w:t>
    </w:r>
  </w:p>
  <w:p w14:paraId="2B5DD995" w14:textId="77777777" w:rsidR="00AB080B" w:rsidRDefault="00AB080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DF891" w14:textId="77777777" w:rsidR="00773E8E" w:rsidRDefault="00773E8E">
      <w:pPr>
        <w:spacing w:after="0" w:line="240" w:lineRule="auto"/>
      </w:pPr>
      <w:r>
        <w:separator/>
      </w:r>
    </w:p>
  </w:footnote>
  <w:footnote w:type="continuationSeparator" w:id="0">
    <w:p w14:paraId="3C591489" w14:textId="77777777" w:rsidR="00773E8E" w:rsidRDefault="00773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6389E" w14:textId="0F07ABBC" w:rsidR="00134525" w:rsidRDefault="00134525" w:rsidP="00134525">
    <w:pPr>
      <w:tabs>
        <w:tab w:val="center" w:pos="4680"/>
        <w:tab w:val="right" w:pos="9360"/>
      </w:tabs>
      <w:spacing w:after="0" w:line="240" w:lineRule="auto"/>
      <w:jc w:val="center"/>
      <w:rPr>
        <w:color w:val="808080"/>
      </w:rPr>
    </w:pPr>
  </w:p>
  <w:p w14:paraId="37C3E639" w14:textId="5834212A" w:rsidR="00134525" w:rsidRDefault="00134525" w:rsidP="00134525">
    <w:pPr>
      <w:tabs>
        <w:tab w:val="center" w:pos="4680"/>
        <w:tab w:val="right" w:pos="9360"/>
      </w:tabs>
      <w:spacing w:after="0" w:line="240" w:lineRule="auto"/>
      <w:jc w:val="center"/>
      <w:rPr>
        <w:color w:val="808080"/>
      </w:rPr>
    </w:pPr>
  </w:p>
  <w:p w14:paraId="1C9B230C" w14:textId="287604D6" w:rsidR="00134525" w:rsidRDefault="00134525" w:rsidP="00134525">
    <w:pPr>
      <w:tabs>
        <w:tab w:val="center" w:pos="4680"/>
        <w:tab w:val="right" w:pos="9360"/>
      </w:tabs>
      <w:spacing w:after="0" w:line="240" w:lineRule="auto"/>
      <w:jc w:val="center"/>
      <w:rPr>
        <w:color w:val="808080"/>
      </w:rPr>
    </w:pPr>
    <w:r>
      <w:rPr>
        <w:noProof/>
        <w:color w:val="808080"/>
      </w:rPr>
      <w:drawing>
        <wp:inline distT="0" distB="0" distL="0" distR="0" wp14:anchorId="52A459BC" wp14:editId="061372E4">
          <wp:extent cx="1352550" cy="566886"/>
          <wp:effectExtent l="0" t="0" r="0" b="5080"/>
          <wp:docPr id="363993131" name="Image 1" descr="Une image contenant graphisme, Graphique, affiche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50719" name="Image 1" descr="Une image contenant graphisme, Graphique, affiche,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566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B34A95" w14:textId="77777777" w:rsidR="00134525" w:rsidRDefault="00134525" w:rsidP="00134525">
    <w:pPr>
      <w:tabs>
        <w:tab w:val="center" w:pos="4680"/>
        <w:tab w:val="right" w:pos="9360"/>
      </w:tabs>
      <w:spacing w:after="0" w:line="240" w:lineRule="auto"/>
      <w:jc w:val="center"/>
      <w:rPr>
        <w:color w:val="808080"/>
      </w:rPr>
    </w:pPr>
  </w:p>
  <w:p w14:paraId="18383FB0" w14:textId="6863B051" w:rsidR="00AB080B" w:rsidRDefault="00AB080B" w:rsidP="00134525">
    <w:pPr>
      <w:tabs>
        <w:tab w:val="center" w:pos="4680"/>
        <w:tab w:val="right" w:pos="9360"/>
      </w:tabs>
      <w:spacing w:after="0" w:line="240" w:lineRule="auto"/>
      <w:jc w:val="center"/>
      <w:rPr>
        <w:color w:val="8080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44656"/>
    <w:multiLevelType w:val="multilevel"/>
    <w:tmpl w:val="4E4899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DE5ABC"/>
    <w:multiLevelType w:val="multilevel"/>
    <w:tmpl w:val="74FC45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8A84915"/>
    <w:multiLevelType w:val="multilevel"/>
    <w:tmpl w:val="F43071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CC452D"/>
    <w:multiLevelType w:val="hybridMultilevel"/>
    <w:tmpl w:val="FFFFFFFF"/>
    <w:lvl w:ilvl="0" w:tplc="56E86E0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F7C02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DE7F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46B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02F3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80CC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4E42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B87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96D8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FB3E6C"/>
    <w:multiLevelType w:val="hybridMultilevel"/>
    <w:tmpl w:val="DE726C2A"/>
    <w:lvl w:ilvl="0" w:tplc="B07AC504">
      <w:numFmt w:val="bullet"/>
      <w:lvlText w:val="-"/>
      <w:lvlJc w:val="left"/>
      <w:pPr>
        <w:ind w:left="720" w:hanging="360"/>
      </w:pPr>
      <w:rPr>
        <w:rFonts w:ascii="Poppins" w:eastAsia="Lato" w:hAnsi="Poppins" w:cs="Poppi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E069E"/>
    <w:multiLevelType w:val="hybridMultilevel"/>
    <w:tmpl w:val="FFFFFFFF"/>
    <w:lvl w:ilvl="0" w:tplc="68FA9E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728A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8AF0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D619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1820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C0CB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FA42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44BA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0A93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DC0F7E"/>
    <w:multiLevelType w:val="hybridMultilevel"/>
    <w:tmpl w:val="ED3816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3F3582"/>
    <w:multiLevelType w:val="multilevel"/>
    <w:tmpl w:val="ECD418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17902680">
    <w:abstractNumId w:val="1"/>
  </w:num>
  <w:num w:numId="2" w16cid:durableId="660430932">
    <w:abstractNumId w:val="2"/>
  </w:num>
  <w:num w:numId="3" w16cid:durableId="1262563172">
    <w:abstractNumId w:val="7"/>
  </w:num>
  <w:num w:numId="4" w16cid:durableId="1567301707">
    <w:abstractNumId w:val="0"/>
  </w:num>
  <w:num w:numId="5" w16cid:durableId="901981468">
    <w:abstractNumId w:val="6"/>
  </w:num>
  <w:num w:numId="6" w16cid:durableId="1719671457">
    <w:abstractNumId w:val="5"/>
  </w:num>
  <w:num w:numId="7" w16cid:durableId="1521234317">
    <w:abstractNumId w:val="3"/>
  </w:num>
  <w:num w:numId="8" w16cid:durableId="5354334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80B"/>
    <w:rsid w:val="000026AC"/>
    <w:rsid w:val="00003319"/>
    <w:rsid w:val="000149FC"/>
    <w:rsid w:val="000310E2"/>
    <w:rsid w:val="00046662"/>
    <w:rsid w:val="000515F6"/>
    <w:rsid w:val="00051961"/>
    <w:rsid w:val="000537E8"/>
    <w:rsid w:val="00053A62"/>
    <w:rsid w:val="000546B7"/>
    <w:rsid w:val="0006505E"/>
    <w:rsid w:val="000710E9"/>
    <w:rsid w:val="00072932"/>
    <w:rsid w:val="00074F95"/>
    <w:rsid w:val="00081461"/>
    <w:rsid w:val="000823BF"/>
    <w:rsid w:val="000A1ED1"/>
    <w:rsid w:val="000A7A59"/>
    <w:rsid w:val="000C1A38"/>
    <w:rsid w:val="000E1A5E"/>
    <w:rsid w:val="000F1B7B"/>
    <w:rsid w:val="000F2F51"/>
    <w:rsid w:val="000F55E6"/>
    <w:rsid w:val="000F5AD3"/>
    <w:rsid w:val="000F7B68"/>
    <w:rsid w:val="001023BC"/>
    <w:rsid w:val="00113189"/>
    <w:rsid w:val="0012197B"/>
    <w:rsid w:val="00134525"/>
    <w:rsid w:val="00135E3F"/>
    <w:rsid w:val="00136F4D"/>
    <w:rsid w:val="00150BC7"/>
    <w:rsid w:val="00156E79"/>
    <w:rsid w:val="00172881"/>
    <w:rsid w:val="001761BC"/>
    <w:rsid w:val="001938D4"/>
    <w:rsid w:val="001941A6"/>
    <w:rsid w:val="0019596D"/>
    <w:rsid w:val="001A335C"/>
    <w:rsid w:val="001A495F"/>
    <w:rsid w:val="001B52B7"/>
    <w:rsid w:val="001B555F"/>
    <w:rsid w:val="001D2B11"/>
    <w:rsid w:val="001E6DAE"/>
    <w:rsid w:val="001F6766"/>
    <w:rsid w:val="00202A85"/>
    <w:rsid w:val="00221200"/>
    <w:rsid w:val="00237F60"/>
    <w:rsid w:val="00237FD2"/>
    <w:rsid w:val="002648EF"/>
    <w:rsid w:val="00267905"/>
    <w:rsid w:val="00271E22"/>
    <w:rsid w:val="002759FA"/>
    <w:rsid w:val="00287F7A"/>
    <w:rsid w:val="0029146D"/>
    <w:rsid w:val="00297292"/>
    <w:rsid w:val="002A0681"/>
    <w:rsid w:val="002A17C2"/>
    <w:rsid w:val="002A465D"/>
    <w:rsid w:val="002A65CF"/>
    <w:rsid w:val="002C321A"/>
    <w:rsid w:val="002D67E9"/>
    <w:rsid w:val="002D74A4"/>
    <w:rsid w:val="002E2812"/>
    <w:rsid w:val="002E73B4"/>
    <w:rsid w:val="002F7544"/>
    <w:rsid w:val="003216FF"/>
    <w:rsid w:val="00326B76"/>
    <w:rsid w:val="00331852"/>
    <w:rsid w:val="00340B89"/>
    <w:rsid w:val="00341E7C"/>
    <w:rsid w:val="00350A3B"/>
    <w:rsid w:val="0035394D"/>
    <w:rsid w:val="003632B6"/>
    <w:rsid w:val="0036585C"/>
    <w:rsid w:val="00380980"/>
    <w:rsid w:val="003859CD"/>
    <w:rsid w:val="00396FCD"/>
    <w:rsid w:val="003A65DE"/>
    <w:rsid w:val="003B2F12"/>
    <w:rsid w:val="003C35C4"/>
    <w:rsid w:val="003C66B6"/>
    <w:rsid w:val="003C75EE"/>
    <w:rsid w:val="003D0E31"/>
    <w:rsid w:val="003D36FA"/>
    <w:rsid w:val="003D75CA"/>
    <w:rsid w:val="003D79C7"/>
    <w:rsid w:val="003E6372"/>
    <w:rsid w:val="00406416"/>
    <w:rsid w:val="0040692D"/>
    <w:rsid w:val="00431AC5"/>
    <w:rsid w:val="0043451F"/>
    <w:rsid w:val="00435B30"/>
    <w:rsid w:val="0043721F"/>
    <w:rsid w:val="00442D6A"/>
    <w:rsid w:val="00456DF4"/>
    <w:rsid w:val="00464A88"/>
    <w:rsid w:val="00467783"/>
    <w:rsid w:val="0047216A"/>
    <w:rsid w:val="00494F50"/>
    <w:rsid w:val="004A3EEC"/>
    <w:rsid w:val="004B5E42"/>
    <w:rsid w:val="004C291A"/>
    <w:rsid w:val="004C377A"/>
    <w:rsid w:val="004C7D50"/>
    <w:rsid w:val="004D543F"/>
    <w:rsid w:val="004D7CBC"/>
    <w:rsid w:val="004E56CF"/>
    <w:rsid w:val="004E6470"/>
    <w:rsid w:val="004E65AA"/>
    <w:rsid w:val="00503422"/>
    <w:rsid w:val="00503DF4"/>
    <w:rsid w:val="00520E83"/>
    <w:rsid w:val="00527616"/>
    <w:rsid w:val="00527734"/>
    <w:rsid w:val="005337B7"/>
    <w:rsid w:val="00540FAE"/>
    <w:rsid w:val="00551C33"/>
    <w:rsid w:val="00553262"/>
    <w:rsid w:val="005576D7"/>
    <w:rsid w:val="0056101D"/>
    <w:rsid w:val="00582CDE"/>
    <w:rsid w:val="00585244"/>
    <w:rsid w:val="005867A1"/>
    <w:rsid w:val="005A3A17"/>
    <w:rsid w:val="005A3D4D"/>
    <w:rsid w:val="005B160B"/>
    <w:rsid w:val="005B6F00"/>
    <w:rsid w:val="005C3278"/>
    <w:rsid w:val="005D0EC9"/>
    <w:rsid w:val="005D4E3E"/>
    <w:rsid w:val="005E2C78"/>
    <w:rsid w:val="005E500B"/>
    <w:rsid w:val="005E6E53"/>
    <w:rsid w:val="005F7320"/>
    <w:rsid w:val="00603D7A"/>
    <w:rsid w:val="0060431E"/>
    <w:rsid w:val="00615928"/>
    <w:rsid w:val="006206C3"/>
    <w:rsid w:val="006420D2"/>
    <w:rsid w:val="006538D5"/>
    <w:rsid w:val="00655BD3"/>
    <w:rsid w:val="0066032A"/>
    <w:rsid w:val="00660337"/>
    <w:rsid w:val="00663CEF"/>
    <w:rsid w:val="0067005B"/>
    <w:rsid w:val="0067311C"/>
    <w:rsid w:val="00677782"/>
    <w:rsid w:val="00682376"/>
    <w:rsid w:val="00682B3C"/>
    <w:rsid w:val="0068489F"/>
    <w:rsid w:val="00694944"/>
    <w:rsid w:val="006A4ED3"/>
    <w:rsid w:val="006B1A56"/>
    <w:rsid w:val="006D3A0F"/>
    <w:rsid w:val="006D75B1"/>
    <w:rsid w:val="006E0F47"/>
    <w:rsid w:val="006E71C7"/>
    <w:rsid w:val="006F14FA"/>
    <w:rsid w:val="006F6AC4"/>
    <w:rsid w:val="006F6BA9"/>
    <w:rsid w:val="006F73AB"/>
    <w:rsid w:val="007027A4"/>
    <w:rsid w:val="007075B0"/>
    <w:rsid w:val="00710D8D"/>
    <w:rsid w:val="0071717B"/>
    <w:rsid w:val="00732AD1"/>
    <w:rsid w:val="00735030"/>
    <w:rsid w:val="0073719F"/>
    <w:rsid w:val="0074150E"/>
    <w:rsid w:val="00744612"/>
    <w:rsid w:val="00745C2D"/>
    <w:rsid w:val="00747850"/>
    <w:rsid w:val="0076379B"/>
    <w:rsid w:val="007637DE"/>
    <w:rsid w:val="00773E8E"/>
    <w:rsid w:val="00783E54"/>
    <w:rsid w:val="007A0E32"/>
    <w:rsid w:val="007A22BD"/>
    <w:rsid w:val="007B4C45"/>
    <w:rsid w:val="007B580D"/>
    <w:rsid w:val="007B7555"/>
    <w:rsid w:val="007B7632"/>
    <w:rsid w:val="007E0EE0"/>
    <w:rsid w:val="007F45F1"/>
    <w:rsid w:val="007F5A2C"/>
    <w:rsid w:val="007F71B0"/>
    <w:rsid w:val="007F7AF5"/>
    <w:rsid w:val="00807139"/>
    <w:rsid w:val="00813F9B"/>
    <w:rsid w:val="0081615E"/>
    <w:rsid w:val="00833D9C"/>
    <w:rsid w:val="0083463B"/>
    <w:rsid w:val="00842EC9"/>
    <w:rsid w:val="0084448F"/>
    <w:rsid w:val="008502A3"/>
    <w:rsid w:val="0085193B"/>
    <w:rsid w:val="00856217"/>
    <w:rsid w:val="0085628B"/>
    <w:rsid w:val="00857C84"/>
    <w:rsid w:val="00860668"/>
    <w:rsid w:val="00862A51"/>
    <w:rsid w:val="00863651"/>
    <w:rsid w:val="0086436D"/>
    <w:rsid w:val="008660A7"/>
    <w:rsid w:val="008670D2"/>
    <w:rsid w:val="0087382F"/>
    <w:rsid w:val="00876018"/>
    <w:rsid w:val="008774A9"/>
    <w:rsid w:val="008935FE"/>
    <w:rsid w:val="008A7555"/>
    <w:rsid w:val="008C093C"/>
    <w:rsid w:val="008D6205"/>
    <w:rsid w:val="008E038C"/>
    <w:rsid w:val="008E1F5F"/>
    <w:rsid w:val="009318A7"/>
    <w:rsid w:val="0093219F"/>
    <w:rsid w:val="00943043"/>
    <w:rsid w:val="00946409"/>
    <w:rsid w:val="0094669B"/>
    <w:rsid w:val="00973012"/>
    <w:rsid w:val="00985320"/>
    <w:rsid w:val="009A0BF9"/>
    <w:rsid w:val="009A6FF1"/>
    <w:rsid w:val="009B0B7E"/>
    <w:rsid w:val="009B206B"/>
    <w:rsid w:val="009B2080"/>
    <w:rsid w:val="009B34E6"/>
    <w:rsid w:val="009B4399"/>
    <w:rsid w:val="009B7CF2"/>
    <w:rsid w:val="009C258C"/>
    <w:rsid w:val="009D1904"/>
    <w:rsid w:val="009D21C2"/>
    <w:rsid w:val="009F0534"/>
    <w:rsid w:val="00A23219"/>
    <w:rsid w:val="00A23D06"/>
    <w:rsid w:val="00A26C5F"/>
    <w:rsid w:val="00A43342"/>
    <w:rsid w:val="00A43357"/>
    <w:rsid w:val="00A5126F"/>
    <w:rsid w:val="00A5780D"/>
    <w:rsid w:val="00A62558"/>
    <w:rsid w:val="00A634ED"/>
    <w:rsid w:val="00A90711"/>
    <w:rsid w:val="00A9460A"/>
    <w:rsid w:val="00A94C27"/>
    <w:rsid w:val="00A97436"/>
    <w:rsid w:val="00AA4495"/>
    <w:rsid w:val="00AA6C42"/>
    <w:rsid w:val="00AB080B"/>
    <w:rsid w:val="00AB1B9A"/>
    <w:rsid w:val="00AC1FEE"/>
    <w:rsid w:val="00AC29C1"/>
    <w:rsid w:val="00AD2AE1"/>
    <w:rsid w:val="00AE4FFF"/>
    <w:rsid w:val="00AF45C6"/>
    <w:rsid w:val="00AF5E5E"/>
    <w:rsid w:val="00B06C2E"/>
    <w:rsid w:val="00B177B9"/>
    <w:rsid w:val="00B17E20"/>
    <w:rsid w:val="00B264CC"/>
    <w:rsid w:val="00B26903"/>
    <w:rsid w:val="00B276CC"/>
    <w:rsid w:val="00B36C6E"/>
    <w:rsid w:val="00B4073B"/>
    <w:rsid w:val="00B40AFE"/>
    <w:rsid w:val="00B6409A"/>
    <w:rsid w:val="00B6425D"/>
    <w:rsid w:val="00B64FA0"/>
    <w:rsid w:val="00B7645E"/>
    <w:rsid w:val="00B81FC0"/>
    <w:rsid w:val="00B82549"/>
    <w:rsid w:val="00B966B9"/>
    <w:rsid w:val="00BB5844"/>
    <w:rsid w:val="00BC67BA"/>
    <w:rsid w:val="00BC6A33"/>
    <w:rsid w:val="00BD06C0"/>
    <w:rsid w:val="00BD5E03"/>
    <w:rsid w:val="00BE4109"/>
    <w:rsid w:val="00BF7FF8"/>
    <w:rsid w:val="00C15C79"/>
    <w:rsid w:val="00C2403B"/>
    <w:rsid w:val="00C25BD0"/>
    <w:rsid w:val="00C3465D"/>
    <w:rsid w:val="00C40500"/>
    <w:rsid w:val="00C54C58"/>
    <w:rsid w:val="00C7254F"/>
    <w:rsid w:val="00C745FC"/>
    <w:rsid w:val="00C7467D"/>
    <w:rsid w:val="00C773B1"/>
    <w:rsid w:val="00C8446F"/>
    <w:rsid w:val="00CA626E"/>
    <w:rsid w:val="00CB3F27"/>
    <w:rsid w:val="00CB74CE"/>
    <w:rsid w:val="00CD0E6E"/>
    <w:rsid w:val="00CD111E"/>
    <w:rsid w:val="00CD1AE1"/>
    <w:rsid w:val="00CD4E88"/>
    <w:rsid w:val="00CF1D0B"/>
    <w:rsid w:val="00CF348B"/>
    <w:rsid w:val="00CF5E97"/>
    <w:rsid w:val="00CF6BE1"/>
    <w:rsid w:val="00D004A0"/>
    <w:rsid w:val="00D21660"/>
    <w:rsid w:val="00D25394"/>
    <w:rsid w:val="00D418B7"/>
    <w:rsid w:val="00D446D9"/>
    <w:rsid w:val="00D51DF0"/>
    <w:rsid w:val="00D53AF5"/>
    <w:rsid w:val="00D6207D"/>
    <w:rsid w:val="00D81D65"/>
    <w:rsid w:val="00D8583C"/>
    <w:rsid w:val="00D86AFF"/>
    <w:rsid w:val="00D963CD"/>
    <w:rsid w:val="00DA02FC"/>
    <w:rsid w:val="00DA0E21"/>
    <w:rsid w:val="00DB3E54"/>
    <w:rsid w:val="00DB6B6A"/>
    <w:rsid w:val="00DC0C77"/>
    <w:rsid w:val="00DC3FE0"/>
    <w:rsid w:val="00DC4F99"/>
    <w:rsid w:val="00DC7EF3"/>
    <w:rsid w:val="00DD2A41"/>
    <w:rsid w:val="00DD5400"/>
    <w:rsid w:val="00DD6E50"/>
    <w:rsid w:val="00DE429A"/>
    <w:rsid w:val="00DE4C46"/>
    <w:rsid w:val="00DE5456"/>
    <w:rsid w:val="00DE5F58"/>
    <w:rsid w:val="00DF0B40"/>
    <w:rsid w:val="00DF3CD6"/>
    <w:rsid w:val="00DF7D2D"/>
    <w:rsid w:val="00E031D3"/>
    <w:rsid w:val="00E14EC0"/>
    <w:rsid w:val="00E165F2"/>
    <w:rsid w:val="00E352B5"/>
    <w:rsid w:val="00E36B53"/>
    <w:rsid w:val="00E37169"/>
    <w:rsid w:val="00E37202"/>
    <w:rsid w:val="00E50E3A"/>
    <w:rsid w:val="00E54B05"/>
    <w:rsid w:val="00E56744"/>
    <w:rsid w:val="00E57C45"/>
    <w:rsid w:val="00E600E5"/>
    <w:rsid w:val="00E623B2"/>
    <w:rsid w:val="00E65E10"/>
    <w:rsid w:val="00E715D0"/>
    <w:rsid w:val="00E747CB"/>
    <w:rsid w:val="00E768F8"/>
    <w:rsid w:val="00E846F4"/>
    <w:rsid w:val="00E87EDF"/>
    <w:rsid w:val="00E928F5"/>
    <w:rsid w:val="00E96B83"/>
    <w:rsid w:val="00EA4E62"/>
    <w:rsid w:val="00EB7968"/>
    <w:rsid w:val="00EC083D"/>
    <w:rsid w:val="00EC12B9"/>
    <w:rsid w:val="00ED1CC8"/>
    <w:rsid w:val="00EE1693"/>
    <w:rsid w:val="00EE297D"/>
    <w:rsid w:val="00EE598E"/>
    <w:rsid w:val="00EF31CE"/>
    <w:rsid w:val="00F02D07"/>
    <w:rsid w:val="00F1753D"/>
    <w:rsid w:val="00F206CD"/>
    <w:rsid w:val="00F2725F"/>
    <w:rsid w:val="00F44746"/>
    <w:rsid w:val="00F45891"/>
    <w:rsid w:val="00F513FE"/>
    <w:rsid w:val="00F5690D"/>
    <w:rsid w:val="00F63B81"/>
    <w:rsid w:val="00F81258"/>
    <w:rsid w:val="00F922A9"/>
    <w:rsid w:val="00F95FD7"/>
    <w:rsid w:val="00FA3E60"/>
    <w:rsid w:val="00FA4109"/>
    <w:rsid w:val="00FA486E"/>
    <w:rsid w:val="00FB094C"/>
    <w:rsid w:val="00FC7419"/>
    <w:rsid w:val="00FD5A45"/>
    <w:rsid w:val="00FD787D"/>
    <w:rsid w:val="00FF725E"/>
    <w:rsid w:val="01BC72A7"/>
    <w:rsid w:val="02878C9F"/>
    <w:rsid w:val="091AE85F"/>
    <w:rsid w:val="0B017D7A"/>
    <w:rsid w:val="0D4AE40F"/>
    <w:rsid w:val="0ECF1881"/>
    <w:rsid w:val="0EE30734"/>
    <w:rsid w:val="102F6F36"/>
    <w:rsid w:val="122B2CBA"/>
    <w:rsid w:val="160F0F1F"/>
    <w:rsid w:val="181A3F34"/>
    <w:rsid w:val="1CE040F6"/>
    <w:rsid w:val="1D864E4A"/>
    <w:rsid w:val="1ECBC95F"/>
    <w:rsid w:val="22552E4C"/>
    <w:rsid w:val="229D3CCC"/>
    <w:rsid w:val="22E7D708"/>
    <w:rsid w:val="2382DE2A"/>
    <w:rsid w:val="244188C2"/>
    <w:rsid w:val="258094DC"/>
    <w:rsid w:val="2642B55C"/>
    <w:rsid w:val="26589500"/>
    <w:rsid w:val="27CF3839"/>
    <w:rsid w:val="29D24B98"/>
    <w:rsid w:val="2AEA4A95"/>
    <w:rsid w:val="2BDE6FAF"/>
    <w:rsid w:val="2EFDAF1A"/>
    <w:rsid w:val="3062499D"/>
    <w:rsid w:val="332F7090"/>
    <w:rsid w:val="33F22A03"/>
    <w:rsid w:val="3453F587"/>
    <w:rsid w:val="3490E835"/>
    <w:rsid w:val="3593229C"/>
    <w:rsid w:val="36E52263"/>
    <w:rsid w:val="385BBB1D"/>
    <w:rsid w:val="38BEFB7F"/>
    <w:rsid w:val="3967D005"/>
    <w:rsid w:val="3D73E75F"/>
    <w:rsid w:val="3E978952"/>
    <w:rsid w:val="407E1F5C"/>
    <w:rsid w:val="40D40506"/>
    <w:rsid w:val="461BA18F"/>
    <w:rsid w:val="480D030A"/>
    <w:rsid w:val="4818C0BD"/>
    <w:rsid w:val="49BFB382"/>
    <w:rsid w:val="4B20D684"/>
    <w:rsid w:val="4BDEC5B5"/>
    <w:rsid w:val="4D4EF409"/>
    <w:rsid w:val="4FE5AC7D"/>
    <w:rsid w:val="51BD3868"/>
    <w:rsid w:val="520FA254"/>
    <w:rsid w:val="55576762"/>
    <w:rsid w:val="59DCA89F"/>
    <w:rsid w:val="5B020EB1"/>
    <w:rsid w:val="5BE22626"/>
    <w:rsid w:val="5DFFD3A6"/>
    <w:rsid w:val="5E90DBFF"/>
    <w:rsid w:val="5EDEFF7D"/>
    <w:rsid w:val="60126E4F"/>
    <w:rsid w:val="63E79935"/>
    <w:rsid w:val="67F44E1A"/>
    <w:rsid w:val="6D90D611"/>
    <w:rsid w:val="71723E23"/>
    <w:rsid w:val="74EB96BC"/>
    <w:rsid w:val="756A061D"/>
    <w:rsid w:val="75B85F06"/>
    <w:rsid w:val="75E57389"/>
    <w:rsid w:val="77AE164C"/>
    <w:rsid w:val="79916CDD"/>
    <w:rsid w:val="7E3EA480"/>
    <w:rsid w:val="7F7224BB"/>
    <w:rsid w:val="7FBD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1CE28F"/>
  <w15:docId w15:val="{E6DE172F-51BD-4DFE-A7D1-16F44B5B7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fr-FR" w:eastAsia="fr-FR" w:bidi="ar-SA"/>
      </w:rPr>
    </w:rPrDefault>
    <w:pPrDefault>
      <w:pPr>
        <w:widowControl w:val="0"/>
        <w:spacing w:after="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240" w:after="0"/>
      <w:ind w:left="360" w:hanging="360"/>
      <w:outlineLvl w:val="0"/>
    </w:pPr>
    <w:rPr>
      <w:color w:val="2E75B5"/>
      <w:sz w:val="24"/>
      <w:szCs w:val="24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ind w:left="720" w:hanging="360"/>
      <w:outlineLvl w:val="1"/>
    </w:pPr>
    <w:rPr>
      <w:color w:val="2E75B5"/>
      <w:sz w:val="22"/>
      <w:szCs w:val="2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ind w:left="1080" w:hanging="360"/>
      <w:outlineLvl w:val="2"/>
    </w:pPr>
    <w:rPr>
      <w:color w:val="2E75B5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1">
    <w:name w:val="Table Normal11"/>
    <w:rsid w:val="00A9460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1F67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94304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94304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auNormal"/>
    <w:tblPr>
      <w:tblStyleRowBandSize w:val="1"/>
      <w:tblStyleColBandSize w:val="1"/>
      <w:tblCellMar>
        <w:left w:w="144" w:type="dxa"/>
        <w:right w:w="115" w:type="dxa"/>
      </w:tblCellMar>
    </w:tblPr>
  </w:style>
  <w:style w:type="table" w:customStyle="1" w:styleId="a0">
    <w:basedOn w:val="Tableau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0A17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1770"/>
  </w:style>
  <w:style w:type="paragraph" w:styleId="Pieddepage">
    <w:name w:val="footer"/>
    <w:basedOn w:val="Normal"/>
    <w:link w:val="PieddepageCar"/>
    <w:uiPriority w:val="99"/>
    <w:unhideWhenUsed/>
    <w:rsid w:val="000A17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1770"/>
  </w:style>
  <w:style w:type="paragraph" w:styleId="TM1">
    <w:name w:val="toc 1"/>
    <w:basedOn w:val="Normal"/>
    <w:next w:val="Normal"/>
    <w:autoRedefine/>
    <w:uiPriority w:val="39"/>
    <w:unhideWhenUsed/>
    <w:rsid w:val="000A1770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0A1770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505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05B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05853"/>
    <w:pPr>
      <w:ind w:left="720"/>
      <w:contextualSpacing/>
    </w:pPr>
  </w:style>
  <w:style w:type="paragraph" w:styleId="Sansinterligne">
    <w:name w:val="No Spacing"/>
    <w:uiPriority w:val="1"/>
    <w:qFormat/>
    <w:rsid w:val="00787C8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87C8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re10">
    <w:name w:val="Titre1"/>
    <w:basedOn w:val="Normal"/>
    <w:link w:val="Titre1Car"/>
    <w:qFormat/>
    <w:rsid w:val="008146D4"/>
    <w:rPr>
      <w:rFonts w:asciiTheme="minorHAnsi" w:hAnsiTheme="minorHAnsi"/>
      <w:b/>
      <w:color w:val="1F3864" w:themeColor="accent1" w:themeShade="80"/>
      <w:sz w:val="24"/>
      <w:szCs w:val="22"/>
    </w:rPr>
  </w:style>
  <w:style w:type="character" w:customStyle="1" w:styleId="Titre1Car">
    <w:name w:val="Titre1 Car"/>
    <w:basedOn w:val="Policepardfaut"/>
    <w:link w:val="Titre10"/>
    <w:rsid w:val="008146D4"/>
    <w:rPr>
      <w:rFonts w:asciiTheme="minorHAnsi" w:hAnsiTheme="minorHAnsi"/>
      <w:b/>
      <w:color w:val="1F3864" w:themeColor="accent1" w:themeShade="80"/>
      <w:sz w:val="24"/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7160FC"/>
    <w:rPr>
      <w:color w:val="808080"/>
      <w:shd w:val="clear" w:color="auto" w:fill="E6E6E6"/>
    </w:rPr>
  </w:style>
  <w:style w:type="character" w:styleId="Marquedecommentaire">
    <w:name w:val="annotation reference"/>
    <w:basedOn w:val="Policepardfaut"/>
    <w:uiPriority w:val="99"/>
    <w:semiHidden/>
    <w:unhideWhenUsed/>
    <w:rsid w:val="000546B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546B7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0546B7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546B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546B7"/>
    <w:rPr>
      <w:b/>
      <w:bCs/>
    </w:rPr>
  </w:style>
  <w:style w:type="table" w:customStyle="1" w:styleId="TableNormal1">
    <w:name w:val="Table Normal1"/>
    <w:rsid w:val="00813F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813F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13F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13F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13F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94304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1F67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1F67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">
    <w:name w:val="Table Normal100"/>
    <w:rsid w:val="001F67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rsid w:val="001F6766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iana.mesa@towt.eu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UmHeRTggqLDNc/Dl9XEgCXBmiA==">AMUW2mWPvwiqRvljy62S+Nn2iXvq/TV3sW2W4mW8rKjT85luB0NDXgL+OV5ry9+Zk3p6moDXXyqbcZ1ZX2uKpO6/7Keg7NEgGISZysUnB46lhq2cpLA2eyR74KT5GYDmkJupRV3gKTIB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5050ba-3ba9-4558-9abb-08a332a3e59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E03F946C43D341B2F4CA934305A2C2" ma:contentTypeVersion="12" ma:contentTypeDescription="Crée un document." ma:contentTypeScope="" ma:versionID="4d5bba0490ae1fffe0a4d32af2f892ee">
  <xsd:schema xmlns:xsd="http://www.w3.org/2001/XMLSchema" xmlns:xs="http://www.w3.org/2001/XMLSchema" xmlns:p="http://schemas.microsoft.com/office/2006/metadata/properties" xmlns:ns3="8e5050ba-3ba9-4558-9abb-08a332a3e595" targetNamespace="http://schemas.microsoft.com/office/2006/metadata/properties" ma:root="true" ma:fieldsID="3156d80d075d4cd3d7a30398391b3d2a" ns3:_="">
    <xsd:import namespace="8e5050ba-3ba9-4558-9abb-08a332a3e595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050ba-3ba9-4558-9abb-08a332a3e595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9676BA4-0C7C-4494-AE77-E117D7AC02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4C3F1-81E5-4E2C-83A7-E4283D6714A3}">
  <ds:schemaRefs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8e5050ba-3ba9-4558-9abb-08a332a3e595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67E7F13-3EB1-4F64-946D-0E5017A349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5050ba-3ba9-4558-9abb-08a332a3e5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942</Words>
  <Characters>5184</Characters>
  <Application>Microsoft Office Word</Application>
  <DocSecurity>0</DocSecurity>
  <Lines>43</Lines>
  <Paragraphs>12</Paragraphs>
  <ScaleCrop>false</ScaleCrop>
  <Company/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de Buttet</dc:creator>
  <cp:keywords/>
  <cp:lastModifiedBy>Clara MONFRET</cp:lastModifiedBy>
  <cp:revision>2</cp:revision>
  <dcterms:created xsi:type="dcterms:W3CDTF">2025-09-01T09:24:00Z</dcterms:created>
  <dcterms:modified xsi:type="dcterms:W3CDTF">2025-09-01T09:24:00Z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0x01010055E03F946C43D341B2F4CA934305A2C2</vt:lpwstr>
  </property>
  <property fmtid="{D5CDD505-2E9C-101B-9397-08002B2CF9AE}" pid="3" name="MediaServiceImageTags">
    <vt:lpwstr/>
  </property>
</Properties>
</file>